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2" w:rsidRDefault="00321BD2" w:rsidP="00321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20 имени Кирилла и Мефодия»</w:t>
      </w: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D2" w:rsidRDefault="00321BD2"/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BD2" w:rsidRPr="00321BD2" w:rsidRDefault="00321BD2" w:rsidP="00321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BD2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21BD2" w:rsidRPr="00321BD2" w:rsidRDefault="00321BD2" w:rsidP="00321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B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46FF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321BD2">
        <w:rPr>
          <w:rFonts w:ascii="Times New Roman" w:hAnsi="Times New Roman" w:cs="Times New Roman"/>
          <w:b/>
          <w:sz w:val="36"/>
          <w:szCs w:val="36"/>
        </w:rPr>
        <w:t xml:space="preserve">результатах </w:t>
      </w:r>
      <w:proofErr w:type="spellStart"/>
      <w:r w:rsidRPr="00321BD2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321BD2">
        <w:rPr>
          <w:rFonts w:ascii="Times New Roman" w:hAnsi="Times New Roman" w:cs="Times New Roman"/>
          <w:b/>
          <w:sz w:val="36"/>
          <w:szCs w:val="36"/>
        </w:rPr>
        <w:t xml:space="preserve"> за 2016-2017 учебный год</w:t>
      </w:r>
    </w:p>
    <w:p w:rsidR="00321BD2" w:rsidRPr="00321BD2" w:rsidRDefault="00321BD2" w:rsidP="00321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BD2">
        <w:rPr>
          <w:rFonts w:ascii="Times New Roman" w:hAnsi="Times New Roman" w:cs="Times New Roman"/>
          <w:b/>
          <w:sz w:val="36"/>
          <w:szCs w:val="36"/>
        </w:rPr>
        <w:t>МАОУ «Школа №20 имени Кирилла и Мефодия»</w:t>
      </w: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Default="00321BD2">
      <w:pPr>
        <w:rPr>
          <w:b/>
        </w:rPr>
      </w:pPr>
    </w:p>
    <w:p w:rsidR="00321BD2" w:rsidRPr="00321BD2" w:rsidRDefault="00321BD2" w:rsidP="0032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D2">
        <w:rPr>
          <w:rFonts w:ascii="Times New Roman" w:hAnsi="Times New Roman" w:cs="Times New Roman"/>
          <w:b/>
          <w:sz w:val="28"/>
          <w:szCs w:val="28"/>
        </w:rPr>
        <w:t xml:space="preserve"> Анализ учебной работы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учебной работы в начальной школе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На начало учебного года в 1-4 классах обучалось 159 человек.  На конец года в н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чальной школе обучалось 159 ученика в шести классах. Структура начальной школы пре</w:t>
      </w:r>
      <w:r w:rsidRPr="00321BD2">
        <w:rPr>
          <w:rFonts w:ascii="Times New Roman" w:hAnsi="Times New Roman" w:cs="Times New Roman"/>
          <w:sz w:val="24"/>
          <w:szCs w:val="24"/>
        </w:rPr>
        <w:t>д</w:t>
      </w:r>
      <w:r w:rsidRPr="00321BD2">
        <w:rPr>
          <w:rFonts w:ascii="Times New Roman" w:hAnsi="Times New Roman" w:cs="Times New Roman"/>
          <w:sz w:val="24"/>
          <w:szCs w:val="24"/>
        </w:rPr>
        <w:t>ставлена  общеобразовательными классами. В начальной школе преподавание велось по УМК «Школа Ро</w:t>
      </w:r>
      <w:r w:rsidRPr="00321BD2">
        <w:rPr>
          <w:rFonts w:ascii="Times New Roman" w:hAnsi="Times New Roman" w:cs="Times New Roman"/>
          <w:sz w:val="24"/>
          <w:szCs w:val="24"/>
        </w:rPr>
        <w:t>с</w:t>
      </w:r>
      <w:r w:rsidRPr="00321BD2">
        <w:rPr>
          <w:rFonts w:ascii="Times New Roman" w:hAnsi="Times New Roman" w:cs="Times New Roman"/>
          <w:sz w:val="24"/>
          <w:szCs w:val="24"/>
        </w:rPr>
        <w:t>сии». Программа в начальной школе выполнена в полном объеме всеми учителями начальных классов. Во всех классах  начальной школы в рамках ФГОС реализ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>вывалась внеурочная деятельность. Для организации  внеурочной деятельности  использовались следующие н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правления:</w:t>
      </w:r>
    </w:p>
    <w:p w:rsidR="00321BD2" w:rsidRPr="00321BD2" w:rsidRDefault="00321BD2" w:rsidP="00321BD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Спортивно-оздоровительное (объединение «Общая физическая подготовка», «Подвижные игры на воздухе»).</w:t>
      </w:r>
    </w:p>
    <w:p w:rsidR="00321BD2" w:rsidRPr="00321BD2" w:rsidRDefault="00321BD2" w:rsidP="00321BD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Художественно-эстетическое (объединение «Путь к творчеству», объедин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>ние «Хоровой класс», клуб «В гостях у сказки (кукольный театр)»).</w:t>
      </w:r>
      <w:proofErr w:type="gramEnd"/>
    </w:p>
    <w:p w:rsidR="00321BD2" w:rsidRPr="00321BD2" w:rsidRDefault="00321BD2" w:rsidP="00321BD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Научно-познавательное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(клуб «Школа развития речи», клуб «Юные умники и умницы», клуб «Основы православной культуры», «Информатика в играх и задачах», «Дружим с математикой»)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Успеваемость в начальной школе 2-4 класс составила 97,3%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3 учащихся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в 3-й и в 4-й класс условно (направлены на ПМПК)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 в начальной школе составило 61,8%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 w:rsidRPr="00321BD2">
        <w:rPr>
          <w:rFonts w:ascii="Times New Roman" w:hAnsi="Times New Roman" w:cs="Times New Roman"/>
          <w:sz w:val="24"/>
          <w:szCs w:val="24"/>
        </w:rPr>
        <w:t xml:space="preserve"> (%)  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учащихся по классам: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79, 3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44,4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.– 46, 1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75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16 учащихся начальной школы закончили год с отличными результатами - 14,5%: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8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2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2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4 уч-ся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>52</w:t>
      </w:r>
      <w:r w:rsidRPr="00321BD2">
        <w:rPr>
          <w:bCs/>
          <w:sz w:val="24"/>
        </w:rPr>
        <w:t xml:space="preserve"> </w:t>
      </w:r>
      <w:r w:rsidRPr="00321BD2">
        <w:rPr>
          <w:sz w:val="24"/>
        </w:rPr>
        <w:t>учащихся начальной школы закончили год на «4» и «5»  - 47,3%: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53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10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10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17 уч-ся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bCs/>
          <w:sz w:val="24"/>
        </w:rPr>
        <w:t>2 учащихся</w:t>
      </w:r>
      <w:r w:rsidRPr="00321BD2">
        <w:rPr>
          <w:b/>
          <w:bCs/>
          <w:sz w:val="24"/>
        </w:rPr>
        <w:t xml:space="preserve">  </w:t>
      </w:r>
      <w:r w:rsidRPr="00321BD2">
        <w:rPr>
          <w:sz w:val="24"/>
        </w:rPr>
        <w:t>имеют одну четверку по предмету  - 1,8%: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2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>. – 1 уч-ся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4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 xml:space="preserve">. – 1 уч-ся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bCs/>
          <w:sz w:val="24"/>
        </w:rPr>
        <w:t>14 человек</w:t>
      </w:r>
      <w:r w:rsidRPr="00321BD2">
        <w:rPr>
          <w:sz w:val="24"/>
        </w:rPr>
        <w:t xml:space="preserve">  закончили год с одной тройкой - 12,7 %: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2 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 xml:space="preserve">. – 1 уч-ся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proofErr w:type="gramStart"/>
      <w:r w:rsidRPr="00321BD2">
        <w:rPr>
          <w:sz w:val="24"/>
        </w:rPr>
        <w:t>3</w:t>
      </w:r>
      <w:proofErr w:type="gramEnd"/>
      <w:r w:rsidRPr="00321BD2">
        <w:rPr>
          <w:sz w:val="24"/>
        </w:rPr>
        <w:t xml:space="preserve"> а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 xml:space="preserve">. – 4 уч-ся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3 б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>. – 7 уч-ся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4 </w:t>
      </w:r>
      <w:proofErr w:type="spellStart"/>
      <w:r w:rsidRPr="00321BD2">
        <w:rPr>
          <w:sz w:val="24"/>
        </w:rPr>
        <w:t>кл</w:t>
      </w:r>
      <w:proofErr w:type="spellEnd"/>
      <w:r w:rsidRPr="00321BD2">
        <w:rPr>
          <w:sz w:val="24"/>
        </w:rPr>
        <w:t xml:space="preserve">. – 2 уч-ся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lastRenderedPageBreak/>
        <w:t>В 2016-2017 учебном году 1 учащаяся начальной школы обучалась по адаптированной основной общеобразовательной программе начального общего образования для детей с задер</w:t>
      </w:r>
      <w:r w:rsidRPr="00321BD2">
        <w:rPr>
          <w:sz w:val="24"/>
        </w:rPr>
        <w:t>ж</w:t>
      </w:r>
      <w:r w:rsidRPr="00321BD2">
        <w:rPr>
          <w:sz w:val="24"/>
        </w:rPr>
        <w:t>кой развития; 2 ребенка получали образование за курс 4 класса в форме семейного образов</w:t>
      </w:r>
      <w:r w:rsidRPr="00321BD2">
        <w:rPr>
          <w:sz w:val="24"/>
        </w:rPr>
        <w:t>а</w:t>
      </w:r>
      <w:r w:rsidRPr="00321BD2">
        <w:rPr>
          <w:sz w:val="24"/>
        </w:rPr>
        <w:t>ния.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>По итогам учебного года учащиеся 4 класса принимали участие в итоговом независимом те</w:t>
      </w:r>
      <w:r w:rsidRPr="00321BD2">
        <w:rPr>
          <w:sz w:val="24"/>
        </w:rPr>
        <w:t>с</w:t>
      </w:r>
      <w:r w:rsidRPr="00321BD2">
        <w:rPr>
          <w:sz w:val="24"/>
        </w:rPr>
        <w:t>тировании «Всероссийские проверочные работы» по предметам русский язык, математика и окружающий мир.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Результаты  итогового  тестирования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sz w:val="24"/>
        </w:rPr>
        <w:t>«Всероссийские проверочные работы»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выпускников начальной школы: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729"/>
        <w:gridCol w:w="2728"/>
        <w:gridCol w:w="2728"/>
      </w:tblGrid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center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класс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center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center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Средний балл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center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Средняя оценка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 xml:space="preserve">русский язык (22 </w:t>
            </w:r>
            <w:proofErr w:type="spellStart"/>
            <w:r w:rsidRPr="00321BD2">
              <w:rPr>
                <w:bCs/>
                <w:sz w:val="24"/>
              </w:rPr>
              <w:t>уч</w:t>
            </w:r>
            <w:proofErr w:type="spellEnd"/>
            <w:r w:rsidRPr="00321BD2">
              <w:rPr>
                <w:bCs/>
                <w:sz w:val="24"/>
              </w:rPr>
              <w:t>.)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28,8 (38)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4,2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математика (24 уч-ся)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12,3 (18)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4,4</w:t>
            </w:r>
          </w:p>
        </w:tc>
      </w:tr>
      <w:tr w:rsidR="00321BD2" w:rsidRPr="00321BD2" w:rsidTr="008F7585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</w:p>
        </w:tc>
      </w:tr>
      <w:tr w:rsidR="00321BD2" w:rsidRPr="00321BD2" w:rsidTr="008F7585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 xml:space="preserve">окружающий мир </w:t>
            </w:r>
          </w:p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(24 уч-ся)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21,6 (31)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4</w:t>
            </w:r>
          </w:p>
        </w:tc>
      </w:tr>
    </w:tbl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    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                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         В течение года для учащихся начальной школы были проведены школьные предме</w:t>
      </w:r>
      <w:r w:rsidRPr="00321BD2">
        <w:rPr>
          <w:rFonts w:ascii="Times New Roman" w:hAnsi="Times New Roman" w:cs="Times New Roman"/>
          <w:sz w:val="24"/>
          <w:szCs w:val="24"/>
        </w:rPr>
        <w:t>т</w:t>
      </w:r>
      <w:r w:rsidRPr="00321BD2">
        <w:rPr>
          <w:rFonts w:ascii="Times New Roman" w:hAnsi="Times New Roman" w:cs="Times New Roman"/>
          <w:sz w:val="24"/>
          <w:szCs w:val="24"/>
        </w:rPr>
        <w:t>ные олимпиады по математике, русскому языку, окружающему миру. Победители и призеры олимпиад получили награды. Учащиеся четвертых классов, победители школьных олимпиад,  приняли участие в городской предметной олимпиаде по математике, русскому языку, окр</w:t>
      </w:r>
      <w:r w:rsidRPr="00321BD2">
        <w:rPr>
          <w:rFonts w:ascii="Times New Roman" w:hAnsi="Times New Roman" w:cs="Times New Roman"/>
          <w:sz w:val="24"/>
          <w:szCs w:val="24"/>
        </w:rPr>
        <w:t>у</w:t>
      </w:r>
      <w:r w:rsidRPr="00321BD2">
        <w:rPr>
          <w:rFonts w:ascii="Times New Roman" w:hAnsi="Times New Roman" w:cs="Times New Roman"/>
          <w:sz w:val="24"/>
          <w:szCs w:val="24"/>
        </w:rPr>
        <w:t>жающему миру.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Учащиеся 2-го класса приняли участие в независимом тестировании по русскому яз</w:t>
      </w:r>
      <w:r w:rsidRPr="00321BD2">
        <w:rPr>
          <w:rFonts w:ascii="Times New Roman" w:hAnsi="Times New Roman" w:cs="Times New Roman"/>
          <w:sz w:val="24"/>
          <w:szCs w:val="24"/>
        </w:rPr>
        <w:t>ы</w:t>
      </w:r>
      <w:r w:rsidRPr="00321BD2">
        <w:rPr>
          <w:rFonts w:ascii="Times New Roman" w:hAnsi="Times New Roman" w:cs="Times New Roman"/>
          <w:sz w:val="24"/>
          <w:szCs w:val="24"/>
        </w:rPr>
        <w:t xml:space="preserve">ку и математике. 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914"/>
        <w:gridCol w:w="1904"/>
        <w:gridCol w:w="1915"/>
        <w:gridCol w:w="1897"/>
      </w:tblGrid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Русский язык (25 уч-ся)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7 (28%)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9 (36%)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8 (32%)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</w:tr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(24 уч-ся)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8 (33,3%)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12 (50%)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 (16,6%)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Учащиеся 3-х классов приняли участие в независимом тестировании «Комплексная работа на основе единого текста». По результатам выполнения обучающимися комплексной работы можно достаточно объективно судить о достижении или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ими уровня б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 xml:space="preserve">зовой подготовки в области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762"/>
        <w:gridCol w:w="2590"/>
        <w:gridCol w:w="2741"/>
      </w:tblGrid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3 а (24 </w:t>
            </w:r>
            <w:proofErr w:type="spellStart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 (20,8%)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13 (54,2%)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6 (25%)</w:t>
            </w:r>
          </w:p>
        </w:tc>
      </w:tr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3 б (23 </w:t>
            </w:r>
            <w:proofErr w:type="spellStart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(4,3%)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16 (66,6%)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6 (25%)</w:t>
            </w:r>
          </w:p>
        </w:tc>
      </w:tr>
    </w:tbl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lastRenderedPageBreak/>
        <w:t xml:space="preserve">Учащиеся 3-х классов второй год принимают участие в независимом тестировании «Комплексная работа на основе единого текста». В 2015-2016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они показали следующие результаты.</w:t>
      </w: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762"/>
        <w:gridCol w:w="2590"/>
        <w:gridCol w:w="2741"/>
      </w:tblGrid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2 а (28 </w:t>
            </w:r>
            <w:proofErr w:type="spellStart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15 (53,6%)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7 (25%)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6 (21,4%)</w:t>
            </w:r>
          </w:p>
        </w:tc>
      </w:tr>
      <w:tr w:rsidR="00321BD2" w:rsidRPr="00321BD2" w:rsidTr="008F7585">
        <w:trPr>
          <w:jc w:val="center"/>
        </w:trPr>
        <w:tc>
          <w:tcPr>
            <w:tcW w:w="15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2 б (18 </w:t>
            </w:r>
            <w:proofErr w:type="spellStart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(5,5%)</w:t>
            </w:r>
          </w:p>
        </w:tc>
        <w:tc>
          <w:tcPr>
            <w:tcW w:w="269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 (27,7%)</w:t>
            </w:r>
          </w:p>
        </w:tc>
        <w:tc>
          <w:tcPr>
            <w:tcW w:w="2799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12 (66,6%)</w:t>
            </w:r>
          </w:p>
        </w:tc>
      </w:tr>
    </w:tbl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Сравнивая результаты тестирования за два года, можно сделать вывод, что уровень подготовки учащихся 3а класса понизился. Половина детей, показавших «повышенный ур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 xml:space="preserve">вень» во 2 классе, в 3 классе перешли на «базовый уровень» подготовки в области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общ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А уровень подготовки учащихся 3б класса повысился. Половина детей, показавших во 2 классе «недостаточный уровень», в 3 классе перешли на «базовый уровень» подготовки в области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общ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умений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BD2" w:rsidRPr="00321BD2" w:rsidRDefault="00321BD2" w:rsidP="00321B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1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:rsidR="00321BD2" w:rsidRPr="00321BD2" w:rsidRDefault="00321BD2" w:rsidP="00321B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Учебные программы в начальной школе выполнены в полном объеме.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2-4 классах  сохраняется 97% успеваемость (3 учащихся переведены условно в 3, 4 классы, направлены на ПМПК), отсутствует второгодничество. Повысилось  число детей, которые обучаются на «4» и «5».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Активизировалась работа по формированию потребности в самореализации, раскрытию творческого потенциала учащихся через участие в предметных олимпиадах,  конкурсах, научно-исследовательской деятельности различного уровня.   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Учителя   применяли  новые формы обучения с использованием ИКТ в образовательном процессе.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Средняя оценка в 4 классе за выполнение ВПР выше «4».</w:t>
      </w:r>
    </w:p>
    <w:p w:rsidR="00321BD2" w:rsidRPr="00321BD2" w:rsidRDefault="00321BD2" w:rsidP="00321B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BD2">
        <w:rPr>
          <w:rFonts w:ascii="Times New Roman" w:hAnsi="Times New Roman" w:cs="Times New Roman"/>
          <w:b/>
          <w:color w:val="000000"/>
          <w:sz w:val="24"/>
          <w:szCs w:val="24"/>
        </w:rPr>
        <w:t>Между тем, остаются проблемы:</w:t>
      </w:r>
    </w:p>
    <w:p w:rsidR="00321BD2" w:rsidRPr="00321BD2" w:rsidRDefault="00321BD2" w:rsidP="00321B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1BD2" w:rsidRPr="00321BD2" w:rsidRDefault="00321BD2" w:rsidP="00321BD2">
      <w:pPr>
        <w:pStyle w:val="afb"/>
        <w:numPr>
          <w:ilvl w:val="0"/>
          <w:numId w:val="7"/>
        </w:numPr>
        <w:spacing w:after="0" w:afterAutospacing="0"/>
        <w:jc w:val="both"/>
        <w:rPr>
          <w:rStyle w:val="apple-converted-space"/>
          <w:color w:val="000000"/>
        </w:rPr>
      </w:pPr>
      <w:r w:rsidRPr="00321BD2">
        <w:rPr>
          <w:rStyle w:val="apple-converted-space"/>
          <w:color w:val="000000"/>
        </w:rPr>
        <w:t xml:space="preserve">В 3-х классах понизилось качество </w:t>
      </w:r>
      <w:proofErr w:type="spellStart"/>
      <w:r w:rsidRPr="00321BD2">
        <w:rPr>
          <w:rStyle w:val="apple-converted-space"/>
          <w:color w:val="000000"/>
        </w:rPr>
        <w:t>обученности</w:t>
      </w:r>
      <w:proofErr w:type="spellEnd"/>
      <w:r w:rsidRPr="00321BD2">
        <w:rPr>
          <w:rStyle w:val="apple-converted-space"/>
          <w:color w:val="000000"/>
        </w:rPr>
        <w:t xml:space="preserve"> учащихся (3а – 44,4%, было  во 2а </w:t>
      </w:r>
      <w:proofErr w:type="spellStart"/>
      <w:r w:rsidRPr="00321BD2">
        <w:rPr>
          <w:rStyle w:val="apple-converted-space"/>
          <w:color w:val="000000"/>
        </w:rPr>
        <w:t>кл</w:t>
      </w:r>
      <w:proofErr w:type="spellEnd"/>
      <w:r w:rsidRPr="00321BD2">
        <w:rPr>
          <w:rStyle w:val="apple-converted-space"/>
          <w:color w:val="000000"/>
        </w:rPr>
        <w:t xml:space="preserve">. – 57,14%; 3б – 46,1%, было во 2б </w:t>
      </w:r>
      <w:proofErr w:type="spellStart"/>
      <w:r w:rsidRPr="00321BD2">
        <w:rPr>
          <w:rStyle w:val="apple-converted-space"/>
          <w:color w:val="000000"/>
        </w:rPr>
        <w:t>кл</w:t>
      </w:r>
      <w:proofErr w:type="spellEnd"/>
      <w:r w:rsidRPr="00321BD2">
        <w:rPr>
          <w:rStyle w:val="apple-converted-space"/>
          <w:color w:val="000000"/>
        </w:rPr>
        <w:t>. – 48%) </w:t>
      </w:r>
    </w:p>
    <w:p w:rsidR="00321BD2" w:rsidRPr="00321BD2" w:rsidRDefault="00321BD2" w:rsidP="00321BD2">
      <w:pPr>
        <w:pStyle w:val="afb"/>
        <w:numPr>
          <w:ilvl w:val="0"/>
          <w:numId w:val="7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>Требуется продолжить совершенствование деятельности по подготовке обучающихся к участию в предметных конку</w:t>
      </w:r>
      <w:r w:rsidRPr="00321BD2">
        <w:rPr>
          <w:color w:val="000000"/>
        </w:rPr>
        <w:t>р</w:t>
      </w:r>
      <w:r w:rsidRPr="00321BD2">
        <w:rPr>
          <w:color w:val="000000"/>
        </w:rPr>
        <w:t>сах, олимпиадах;</w:t>
      </w:r>
    </w:p>
    <w:p w:rsidR="00321BD2" w:rsidRPr="00321BD2" w:rsidRDefault="00321BD2" w:rsidP="00321BD2">
      <w:pPr>
        <w:pStyle w:val="afb"/>
        <w:numPr>
          <w:ilvl w:val="0"/>
          <w:numId w:val="7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 Низкий уровень обобщения и представления передового опыта педагогов.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BD2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Pr="00321B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>активнее внедрять в работу методику проектной и научно-исследовательской де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</w:t>
      </w:r>
      <w:proofErr w:type="gramStart"/>
      <w:r w:rsidRPr="00321B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21B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BD2" w:rsidRPr="00321BD2" w:rsidRDefault="00321BD2" w:rsidP="00321B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BD2">
        <w:rPr>
          <w:rFonts w:ascii="Times New Roman" w:hAnsi="Times New Roman" w:cs="Times New Roman"/>
          <w:color w:val="000000"/>
          <w:sz w:val="24"/>
          <w:szCs w:val="24"/>
        </w:rPr>
        <w:t>Недостаточная работа над вопросами: технология подготовки урока и его самоанализ, самоконтроль своей деятельности, применение совреме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321B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21BD2">
        <w:rPr>
          <w:rFonts w:ascii="Times New Roman" w:hAnsi="Times New Roman" w:cs="Times New Roman"/>
          <w:color w:val="000000"/>
          <w:sz w:val="24"/>
          <w:szCs w:val="24"/>
        </w:rPr>
        <w:t> технологий.</w:t>
      </w:r>
    </w:p>
    <w:p w:rsidR="00321BD2" w:rsidRPr="00321BD2" w:rsidRDefault="00321BD2" w:rsidP="00321BD2">
      <w:pPr>
        <w:pStyle w:val="afb"/>
        <w:spacing w:before="0" w:beforeAutospacing="0" w:after="0" w:afterAutospacing="0"/>
        <w:ind w:left="360"/>
        <w:jc w:val="both"/>
        <w:rPr>
          <w:color w:val="000000"/>
        </w:rPr>
      </w:pPr>
    </w:p>
    <w:p w:rsidR="00321BD2" w:rsidRPr="00321BD2" w:rsidRDefault="00321BD2" w:rsidP="00321BD2">
      <w:pPr>
        <w:pStyle w:val="NoSpacing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1BD2" w:rsidRPr="00321BD2" w:rsidRDefault="00321BD2" w:rsidP="00321BD2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21BD2">
        <w:rPr>
          <w:rFonts w:ascii="Times New Roman" w:hAnsi="Times New Roman"/>
          <w:b/>
          <w:bCs/>
          <w:sz w:val="24"/>
          <w:szCs w:val="24"/>
          <w:lang w:val="ru-RU"/>
        </w:rPr>
        <w:t>Задачи на 2017-2018 учебный год</w:t>
      </w:r>
      <w:r w:rsidRPr="00321BD2">
        <w:rPr>
          <w:rFonts w:ascii="Times New Roman" w:hAnsi="Times New Roman"/>
          <w:sz w:val="24"/>
          <w:szCs w:val="24"/>
          <w:lang w:val="ru-RU"/>
        </w:rPr>
        <w:t>:</w:t>
      </w:r>
    </w:p>
    <w:p w:rsidR="00321BD2" w:rsidRPr="00321BD2" w:rsidRDefault="00321BD2" w:rsidP="00321BD2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1BD2" w:rsidRPr="00321BD2" w:rsidRDefault="00321BD2" w:rsidP="00321B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1BD2">
        <w:rPr>
          <w:rFonts w:ascii="Times New Roman" w:hAnsi="Times New Roman"/>
          <w:sz w:val="24"/>
          <w:szCs w:val="24"/>
          <w:lang w:val="ru-RU"/>
        </w:rPr>
        <w:t>Повышать информационную компетентность педагогов, продолжить  внедрение н</w:t>
      </w:r>
      <w:r w:rsidRPr="00321BD2">
        <w:rPr>
          <w:rFonts w:ascii="Times New Roman" w:hAnsi="Times New Roman"/>
          <w:sz w:val="24"/>
          <w:szCs w:val="24"/>
          <w:lang w:val="ru-RU"/>
        </w:rPr>
        <w:t>о</w:t>
      </w:r>
      <w:r w:rsidRPr="00321BD2">
        <w:rPr>
          <w:rFonts w:ascii="Times New Roman" w:hAnsi="Times New Roman"/>
          <w:sz w:val="24"/>
          <w:szCs w:val="24"/>
          <w:lang w:val="ru-RU"/>
        </w:rPr>
        <w:t>вейших технологий обучения для активизации инновационной деятельности и дост</w:t>
      </w:r>
      <w:r w:rsidRPr="00321BD2">
        <w:rPr>
          <w:rFonts w:ascii="Times New Roman" w:hAnsi="Times New Roman"/>
          <w:sz w:val="24"/>
          <w:szCs w:val="24"/>
          <w:lang w:val="ru-RU"/>
        </w:rPr>
        <w:t>и</w:t>
      </w:r>
      <w:r w:rsidRPr="00321BD2">
        <w:rPr>
          <w:rFonts w:ascii="Times New Roman" w:hAnsi="Times New Roman"/>
          <w:sz w:val="24"/>
          <w:szCs w:val="24"/>
          <w:lang w:val="ru-RU"/>
        </w:rPr>
        <w:t>жения более высоких результатов педагогического мастерства в работе по  ФГОС;</w:t>
      </w:r>
    </w:p>
    <w:p w:rsidR="00321BD2" w:rsidRPr="00321BD2" w:rsidRDefault="00321BD2" w:rsidP="00321B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1BD2">
        <w:rPr>
          <w:rFonts w:ascii="Times New Roman" w:hAnsi="Times New Roman"/>
          <w:sz w:val="24"/>
          <w:szCs w:val="24"/>
          <w:lang w:val="ru-RU"/>
        </w:rPr>
        <w:lastRenderedPageBreak/>
        <w:t>Совершенствовать работу с одарёнными детьми, выявлять учащихся с интеллект</w:t>
      </w:r>
      <w:r w:rsidRPr="00321BD2">
        <w:rPr>
          <w:rFonts w:ascii="Times New Roman" w:hAnsi="Times New Roman"/>
          <w:sz w:val="24"/>
          <w:szCs w:val="24"/>
          <w:lang w:val="ru-RU"/>
        </w:rPr>
        <w:t>у</w:t>
      </w:r>
      <w:r w:rsidRPr="00321BD2">
        <w:rPr>
          <w:rFonts w:ascii="Times New Roman" w:hAnsi="Times New Roman"/>
          <w:sz w:val="24"/>
          <w:szCs w:val="24"/>
          <w:lang w:val="ru-RU"/>
        </w:rPr>
        <w:t>альной одарённостью и продумывать для них углублённое изучение предметов с элементами иссл</w:t>
      </w:r>
      <w:r w:rsidRPr="00321BD2">
        <w:rPr>
          <w:rFonts w:ascii="Times New Roman" w:hAnsi="Times New Roman"/>
          <w:sz w:val="24"/>
          <w:szCs w:val="24"/>
          <w:lang w:val="ru-RU"/>
        </w:rPr>
        <w:t>е</w:t>
      </w:r>
      <w:r w:rsidRPr="00321BD2">
        <w:rPr>
          <w:rFonts w:ascii="Times New Roman" w:hAnsi="Times New Roman"/>
          <w:sz w:val="24"/>
          <w:szCs w:val="24"/>
          <w:lang w:val="ru-RU"/>
        </w:rPr>
        <w:t>довательской работы;</w:t>
      </w:r>
    </w:p>
    <w:p w:rsidR="00321BD2" w:rsidRPr="00321BD2" w:rsidRDefault="00321BD2" w:rsidP="00321B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1BD2">
        <w:rPr>
          <w:rFonts w:ascii="Times New Roman" w:hAnsi="Times New Roman"/>
          <w:sz w:val="24"/>
          <w:szCs w:val="24"/>
          <w:lang w:val="ru-RU"/>
        </w:rPr>
        <w:t>Продолжить внедрение диагностики педагогической успешности и процедур сам</w:t>
      </w:r>
      <w:r w:rsidRPr="00321BD2">
        <w:rPr>
          <w:rFonts w:ascii="Times New Roman" w:hAnsi="Times New Roman"/>
          <w:sz w:val="24"/>
          <w:szCs w:val="24"/>
          <w:lang w:val="ru-RU"/>
        </w:rPr>
        <w:t>о</w:t>
      </w:r>
      <w:r w:rsidRPr="00321BD2">
        <w:rPr>
          <w:rFonts w:ascii="Times New Roman" w:hAnsi="Times New Roman"/>
          <w:sz w:val="24"/>
          <w:szCs w:val="24"/>
          <w:lang w:val="ru-RU"/>
        </w:rPr>
        <w:t xml:space="preserve">анализа, которые должны лечь в основу создания </w:t>
      </w:r>
      <w:proofErr w:type="spellStart"/>
      <w:r w:rsidRPr="00321BD2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Pr="00321BD2">
        <w:rPr>
          <w:rFonts w:ascii="Times New Roman" w:hAnsi="Times New Roman"/>
          <w:sz w:val="24"/>
          <w:szCs w:val="24"/>
          <w:lang w:val="ru-RU"/>
        </w:rPr>
        <w:t xml:space="preserve"> педагога, учащихся.</w:t>
      </w:r>
    </w:p>
    <w:p w:rsidR="00321BD2" w:rsidRPr="00321BD2" w:rsidRDefault="00321BD2" w:rsidP="00321BD2">
      <w:pPr>
        <w:pStyle w:val="afb"/>
        <w:numPr>
          <w:ilvl w:val="0"/>
          <w:numId w:val="25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 Продолжить повышение качества знаний учащихся по предметам путем применения индивидуального, дифф</w:t>
      </w:r>
      <w:r w:rsidRPr="00321BD2">
        <w:rPr>
          <w:color w:val="000000"/>
        </w:rPr>
        <w:t>е</w:t>
      </w:r>
      <w:r w:rsidRPr="00321BD2">
        <w:rPr>
          <w:color w:val="000000"/>
        </w:rPr>
        <w:t>ренцированного и личностно - ориентированного подходов и современных педагогических техн</w:t>
      </w:r>
      <w:r w:rsidRPr="00321BD2">
        <w:rPr>
          <w:color w:val="000000"/>
        </w:rPr>
        <w:t>о</w:t>
      </w:r>
      <w:r w:rsidRPr="00321BD2">
        <w:rPr>
          <w:color w:val="000000"/>
        </w:rPr>
        <w:t>логий</w:t>
      </w:r>
    </w:p>
    <w:p w:rsidR="00321BD2" w:rsidRPr="00321BD2" w:rsidRDefault="00321BD2" w:rsidP="00321BD2">
      <w:pPr>
        <w:pStyle w:val="afb"/>
        <w:numPr>
          <w:ilvl w:val="0"/>
          <w:numId w:val="25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 Продолжить систему работу по предупреждению неуспеваемости учащихся через индивидуализацию и дифференциацию обучения, вовлечению учащихся во внеуро</w:t>
      </w:r>
      <w:r w:rsidRPr="00321BD2">
        <w:rPr>
          <w:color w:val="000000"/>
        </w:rPr>
        <w:t>ч</w:t>
      </w:r>
      <w:r w:rsidRPr="00321BD2">
        <w:rPr>
          <w:color w:val="000000"/>
        </w:rPr>
        <w:t>ную деятельность.</w:t>
      </w:r>
    </w:p>
    <w:p w:rsidR="00321BD2" w:rsidRPr="00321BD2" w:rsidRDefault="00321BD2" w:rsidP="00321BD2">
      <w:pPr>
        <w:pStyle w:val="afb"/>
        <w:numPr>
          <w:ilvl w:val="0"/>
          <w:numId w:val="25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Продолжить осуществлять психолого-педагогическую поддержку </w:t>
      </w:r>
      <w:proofErr w:type="gramStart"/>
      <w:r w:rsidRPr="00321BD2">
        <w:rPr>
          <w:color w:val="000000"/>
        </w:rPr>
        <w:t>обучающихся</w:t>
      </w:r>
      <w:proofErr w:type="gramEnd"/>
      <w:r w:rsidRPr="00321BD2">
        <w:rPr>
          <w:color w:val="000000"/>
        </w:rPr>
        <w:t xml:space="preserve"> с низкой мотивацией.</w:t>
      </w:r>
    </w:p>
    <w:p w:rsidR="00321BD2" w:rsidRPr="00321BD2" w:rsidRDefault="00321BD2" w:rsidP="00321BD2">
      <w:pPr>
        <w:pStyle w:val="afb"/>
        <w:numPr>
          <w:ilvl w:val="0"/>
          <w:numId w:val="25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Включить в систему </w:t>
      </w:r>
      <w:proofErr w:type="spellStart"/>
      <w:r w:rsidRPr="00321BD2">
        <w:rPr>
          <w:color w:val="000000"/>
        </w:rPr>
        <w:t>внутришкольного</w:t>
      </w:r>
      <w:proofErr w:type="spellEnd"/>
      <w:r w:rsidRPr="00321BD2">
        <w:rPr>
          <w:color w:val="000000"/>
        </w:rPr>
        <w:t xml:space="preserve"> контроля ряд мероприятий, направленных на устранение выявленных в ходе мониторинга  недостатков. Продолжить системную диагностику выполнения требований к уровню подготовки обучающихся, обозначе</w:t>
      </w:r>
      <w:r w:rsidRPr="00321BD2">
        <w:rPr>
          <w:color w:val="000000"/>
        </w:rPr>
        <w:t>н</w:t>
      </w:r>
      <w:r w:rsidRPr="00321BD2">
        <w:rPr>
          <w:color w:val="000000"/>
        </w:rPr>
        <w:t>ных в программах. Спланировать работу МО учителей начальных классов по резул</w:t>
      </w:r>
      <w:r w:rsidRPr="00321BD2">
        <w:rPr>
          <w:color w:val="000000"/>
        </w:rPr>
        <w:t>ь</w:t>
      </w:r>
      <w:r w:rsidRPr="00321BD2">
        <w:rPr>
          <w:color w:val="000000"/>
        </w:rPr>
        <w:t>татам муниципального, регионального мониторинга.</w:t>
      </w:r>
    </w:p>
    <w:p w:rsidR="00321BD2" w:rsidRPr="00321BD2" w:rsidRDefault="00321BD2" w:rsidP="00321BD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 xml:space="preserve">Использовать </w:t>
      </w:r>
      <w:proofErr w:type="spellStart"/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>здоровьесберегающие</w:t>
      </w:r>
      <w:proofErr w:type="spellEnd"/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 xml:space="preserve"> технологии в учебном процессе с целью сохранения </w:t>
      </w:r>
      <w:proofErr w:type="spellStart"/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>физиического</w:t>
      </w:r>
      <w:proofErr w:type="spellEnd"/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 xml:space="preserve"> и психического здоровья младших школ</w:t>
      </w:r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>ь</w:t>
      </w:r>
      <w:r w:rsidRPr="00321BD2">
        <w:rPr>
          <w:rFonts w:ascii="Times New Roman" w:hAnsi="Times New Roman"/>
          <w:sz w:val="24"/>
          <w:szCs w:val="24"/>
          <w:shd w:val="clear" w:color="auto" w:fill="F9F9FB"/>
          <w:lang w:val="ru-RU"/>
        </w:rPr>
        <w:t>ников.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учебной работы в основной  школе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На начало учебного года в основной школе обучалось 134 учащиеся, на конец – 135 уч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щихся. Средняя наполняемость классов на конец учебного года составила 27. Основное образование в школе представлено пятью о</w:t>
      </w:r>
      <w:r w:rsidRPr="00321BD2">
        <w:rPr>
          <w:rFonts w:ascii="Times New Roman" w:hAnsi="Times New Roman" w:cs="Times New Roman"/>
          <w:sz w:val="24"/>
          <w:szCs w:val="24"/>
        </w:rPr>
        <w:t>б</w:t>
      </w:r>
      <w:r w:rsidRPr="00321BD2">
        <w:rPr>
          <w:rFonts w:ascii="Times New Roman" w:hAnsi="Times New Roman" w:cs="Times New Roman"/>
          <w:sz w:val="24"/>
          <w:szCs w:val="24"/>
        </w:rPr>
        <w:t xml:space="preserve">щеобразовательными  классами.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5–7 классах образовательный процесс осуществляется в соответствии с федеральными государственными образовательными стандартами (ФГОС), в 8-9 классах – с государстве</w:t>
      </w:r>
      <w:r w:rsidRPr="00321BD2">
        <w:rPr>
          <w:rFonts w:ascii="Times New Roman" w:hAnsi="Times New Roman" w:cs="Times New Roman"/>
          <w:sz w:val="24"/>
          <w:szCs w:val="24"/>
        </w:rPr>
        <w:t>н</w:t>
      </w:r>
      <w:r w:rsidRPr="00321BD2">
        <w:rPr>
          <w:rFonts w:ascii="Times New Roman" w:hAnsi="Times New Roman" w:cs="Times New Roman"/>
          <w:sz w:val="24"/>
          <w:szCs w:val="24"/>
        </w:rPr>
        <w:t>ными образовательными стандартами. Для организации  внеурочной деятельности  (5-7 классы) использовались следующие н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правления:</w:t>
      </w:r>
    </w:p>
    <w:p w:rsidR="00321BD2" w:rsidRPr="00321BD2" w:rsidRDefault="00321BD2" w:rsidP="00321BD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Художественно-эстетическое (объединение «Хоровой класс»).</w:t>
      </w:r>
    </w:p>
    <w:p w:rsidR="00321BD2" w:rsidRPr="00321BD2" w:rsidRDefault="00321BD2" w:rsidP="00321BD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D2">
        <w:rPr>
          <w:rFonts w:ascii="Times New Roman" w:hAnsi="Times New Roman" w:cs="Times New Roman"/>
          <w:sz w:val="24"/>
          <w:szCs w:val="24"/>
        </w:rPr>
        <w:t>Научно-познавательное (клуб «Путешествуем с английским», клуб «Издательское дело», клуб «Церковнославянский язык», клуб «Основы компь</w:t>
      </w:r>
      <w:r w:rsidRPr="00321BD2">
        <w:rPr>
          <w:rFonts w:ascii="Times New Roman" w:hAnsi="Times New Roman" w:cs="Times New Roman"/>
          <w:sz w:val="24"/>
          <w:szCs w:val="24"/>
        </w:rPr>
        <w:t>ю</w:t>
      </w:r>
      <w:r w:rsidRPr="00321BD2">
        <w:rPr>
          <w:rFonts w:ascii="Times New Roman" w:hAnsi="Times New Roman" w:cs="Times New Roman"/>
          <w:sz w:val="24"/>
          <w:szCs w:val="24"/>
        </w:rPr>
        <w:t>терного дизайна», клуб «Занимательная экономика»).</w:t>
      </w:r>
      <w:proofErr w:type="gramEnd"/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2016-2017 учебном году 2 учащихся (5 класс) обучались по адаптированной основной общеобразовательной программе основного общего образования для детей с задержкой развития; 1 ребенок (9 класс) обучался по адаптированной основной общеобразовательной программе основного общего образования для детей с умственной отст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лостью; 2 ребенка (8,9 классы) обучались на дому.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Успеваемость в основной школе 5-9 класс составила 97,03%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2 учащихся переведены в 7-й и в 9-й класс условно (направлены на ПМПК); 2 учащихся 9 класса не прошли государственную итоговую аттестацию по программам основного общего образования.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в 5 – 9 классах составило 36,2 %.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 w:rsidRPr="00321BD2">
        <w:rPr>
          <w:rFonts w:ascii="Times New Roman" w:hAnsi="Times New Roman" w:cs="Times New Roman"/>
          <w:sz w:val="24"/>
          <w:szCs w:val="24"/>
        </w:rPr>
        <w:t xml:space="preserve">  (%) 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учащихся по классам: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50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34,5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23,1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30,7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42,3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На «5» закончили учебный год 10 человек: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5 класс – 3 учащихся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6 класс – 3 учащихся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4 класс – 4 учащихся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С одной четвёркой учебный год закончили 3 учащихся – 2,2%: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5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8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9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8  учащихся закончили учебный год с одной тройкой – 5,9%: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5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6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7 класс – 5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8 класс – 1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В динамике </w:t>
      </w:r>
      <w:r w:rsidRPr="00321BD2">
        <w:rPr>
          <w:rFonts w:ascii="Times New Roman" w:hAnsi="Times New Roman" w:cs="Times New Roman"/>
          <w:b/>
          <w:i/>
          <w:sz w:val="24"/>
          <w:szCs w:val="24"/>
        </w:rPr>
        <w:t>качество по классам</w:t>
      </w:r>
      <w:r w:rsidRPr="00321BD2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420"/>
        <w:gridCol w:w="1420"/>
        <w:gridCol w:w="1420"/>
        <w:gridCol w:w="1480"/>
        <w:gridCol w:w="1420"/>
      </w:tblGrid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5 кла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6 кла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7 кла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8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8 кла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9 кла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20" w:type="dxa"/>
            <w:shd w:val="clear" w:color="auto" w:fill="B8CCE4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B8CCE4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20" w:type="dxa"/>
            <w:shd w:val="clear" w:color="auto" w:fill="92D05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B8CCE4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20" w:type="dxa"/>
            <w:shd w:val="clear" w:color="auto" w:fill="92D05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80" w:type="dxa"/>
            <w:shd w:val="clear" w:color="auto" w:fill="B8CCE4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21BD2" w:rsidRPr="00321BD2" w:rsidTr="008F7585">
        <w:trPr>
          <w:jc w:val="center"/>
        </w:trPr>
        <w:tc>
          <w:tcPr>
            <w:tcW w:w="1674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20" w:type="dxa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20" w:type="dxa"/>
            <w:shd w:val="clear" w:color="auto" w:fill="92D05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80" w:type="dxa"/>
            <w:shd w:val="clear" w:color="auto" w:fill="00B0F0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20" w:type="dxa"/>
            <w:shd w:val="clear" w:color="auto" w:fill="B8CCE4"/>
            <w:vAlign w:val="center"/>
          </w:tcPr>
          <w:p w:rsidR="00321BD2" w:rsidRPr="00321BD2" w:rsidRDefault="00321BD2" w:rsidP="003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</w:tbl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Из таблицы видно, что 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в 8 и 9 классах повысилось, а в 5 и в  кла</w:t>
      </w:r>
      <w:r w:rsidRPr="00321BD2">
        <w:rPr>
          <w:rFonts w:ascii="Times New Roman" w:hAnsi="Times New Roman" w:cs="Times New Roman"/>
          <w:sz w:val="24"/>
          <w:szCs w:val="24"/>
        </w:rPr>
        <w:t>с</w:t>
      </w:r>
      <w:r w:rsidRPr="00321BD2">
        <w:rPr>
          <w:rFonts w:ascii="Times New Roman" w:hAnsi="Times New Roman" w:cs="Times New Roman"/>
          <w:sz w:val="24"/>
          <w:szCs w:val="24"/>
        </w:rPr>
        <w:t xml:space="preserve">сах понизилось. </w:t>
      </w:r>
    </w:p>
    <w:p w:rsidR="00321BD2" w:rsidRPr="00321BD2" w:rsidRDefault="00321BD2" w:rsidP="00321BD2">
      <w:pPr>
        <w:spacing w:beforeLines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В  системе проводится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мониторинг по математике, русскому языку с целью определения качества обучения учащихся основной шк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>лы: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входной контроль-сентябрь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промежуточный контроль-декабрь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итоговый контроль-май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>По итогам учебного года учащиеся 5 класса принимали участие в итоговом независимом те</w:t>
      </w:r>
      <w:r w:rsidRPr="00321BD2">
        <w:rPr>
          <w:sz w:val="24"/>
        </w:rPr>
        <w:t>с</w:t>
      </w:r>
      <w:r w:rsidRPr="00321BD2">
        <w:rPr>
          <w:sz w:val="24"/>
        </w:rPr>
        <w:t>тировании «Всероссийские проверочные работы» по предметам русский язык, математика, история, биология.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Default="00321BD2" w:rsidP="00321BD2">
      <w:pPr>
        <w:pStyle w:val="a4"/>
        <w:jc w:val="both"/>
        <w:rPr>
          <w:sz w:val="24"/>
        </w:rPr>
      </w:pPr>
    </w:p>
    <w:p w:rsid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lastRenderedPageBreak/>
        <w:t>Результаты  итогового  тестирования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sz w:val="24"/>
        </w:rPr>
        <w:t>«Всероссийские проверочные работы»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5 класс</w:t>
      </w:r>
    </w:p>
    <w:p w:rsidR="00321BD2" w:rsidRPr="00321BD2" w:rsidRDefault="00321BD2" w:rsidP="00321BD2">
      <w:pPr>
        <w:pStyle w:val="a4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2723"/>
        <w:gridCol w:w="2730"/>
        <w:gridCol w:w="2730"/>
      </w:tblGrid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класс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Средний балл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Средняя оценка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 xml:space="preserve">русский язык (19 </w:t>
            </w:r>
            <w:proofErr w:type="spellStart"/>
            <w:r w:rsidRPr="00321BD2">
              <w:rPr>
                <w:bCs/>
                <w:sz w:val="24"/>
              </w:rPr>
              <w:t>уч</w:t>
            </w:r>
            <w:proofErr w:type="spellEnd"/>
            <w:r w:rsidRPr="00321BD2">
              <w:rPr>
                <w:bCs/>
                <w:sz w:val="24"/>
              </w:rPr>
              <w:t>.)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25,3 (45)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3,5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математика (19 уч-ся)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11,3 (20)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3,7</w:t>
            </w:r>
          </w:p>
        </w:tc>
      </w:tr>
      <w:tr w:rsidR="00321BD2" w:rsidRPr="00321BD2" w:rsidTr="008F7585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история (19 уч-ся)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9,5 (15)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3,5</w:t>
            </w:r>
          </w:p>
        </w:tc>
      </w:tr>
      <w:tr w:rsidR="00321BD2" w:rsidRPr="00321BD2" w:rsidTr="008F7585">
        <w:trPr>
          <w:trHeight w:val="3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 xml:space="preserve">биология </w:t>
            </w:r>
          </w:p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(21 уч-ся)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13,2 (22)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sz w:val="24"/>
              </w:rPr>
            </w:pPr>
            <w:r w:rsidRPr="00321BD2">
              <w:rPr>
                <w:sz w:val="24"/>
              </w:rPr>
              <w:t>3,3</w:t>
            </w:r>
          </w:p>
        </w:tc>
      </w:tr>
    </w:tbl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Данные учащиеся принимали участие в итоговом независимом тестировании «Всероссийские проверочные работы» по предметам русский язык, математ</w:t>
      </w:r>
      <w:r w:rsidRPr="00321BD2">
        <w:rPr>
          <w:rFonts w:ascii="Times New Roman" w:hAnsi="Times New Roman" w:cs="Times New Roman"/>
          <w:sz w:val="24"/>
          <w:szCs w:val="24"/>
        </w:rPr>
        <w:t>и</w:t>
      </w:r>
      <w:r w:rsidRPr="00321BD2">
        <w:rPr>
          <w:rFonts w:ascii="Times New Roman" w:hAnsi="Times New Roman" w:cs="Times New Roman"/>
          <w:sz w:val="24"/>
          <w:szCs w:val="24"/>
        </w:rPr>
        <w:t>ка в 4 классе, где показали намного выше результат по этим учебным предметам.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Результаты  итогового  тестирования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sz w:val="24"/>
        </w:rPr>
        <w:t>«Всероссийские проверочные работы»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 xml:space="preserve">4 класс 2015-2016 </w:t>
      </w:r>
      <w:proofErr w:type="spellStart"/>
      <w:r w:rsidRPr="00321BD2">
        <w:rPr>
          <w:b/>
          <w:bCs/>
          <w:sz w:val="24"/>
        </w:rPr>
        <w:t>уч</w:t>
      </w:r>
      <w:proofErr w:type="gramStart"/>
      <w:r w:rsidRPr="00321BD2">
        <w:rPr>
          <w:b/>
          <w:bCs/>
          <w:sz w:val="24"/>
        </w:rPr>
        <w:t>.г</w:t>
      </w:r>
      <w:proofErr w:type="gramEnd"/>
      <w:r w:rsidRPr="00321BD2">
        <w:rPr>
          <w:b/>
          <w:bCs/>
          <w:sz w:val="24"/>
        </w:rPr>
        <w:t>од</w:t>
      </w:r>
      <w:proofErr w:type="spellEnd"/>
    </w:p>
    <w:p w:rsidR="00321BD2" w:rsidRPr="00321BD2" w:rsidRDefault="00321BD2" w:rsidP="00321BD2">
      <w:pPr>
        <w:pStyle w:val="a4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2723"/>
        <w:gridCol w:w="2730"/>
        <w:gridCol w:w="2730"/>
      </w:tblGrid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класс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Средний балл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Средняя оценка за в</w:t>
            </w:r>
            <w:r w:rsidRPr="00321BD2">
              <w:rPr>
                <w:b/>
                <w:bCs/>
                <w:sz w:val="24"/>
              </w:rPr>
              <w:t>ы</w:t>
            </w:r>
            <w:r w:rsidRPr="00321BD2">
              <w:rPr>
                <w:b/>
                <w:bCs/>
                <w:sz w:val="24"/>
              </w:rPr>
              <w:t>полнение ВПР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русский 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36,8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4,7</w:t>
            </w:r>
          </w:p>
        </w:tc>
      </w:tr>
      <w:tr w:rsidR="00321BD2" w:rsidRPr="00321BD2" w:rsidTr="008F7585">
        <w:trPr>
          <w:trHeight w:val="3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математика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15,03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4,7</w:t>
            </w:r>
          </w:p>
        </w:tc>
      </w:tr>
    </w:tbl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 xml:space="preserve">    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Учащиеся 8 класса участвовали в независимом мониторинге исследования образовател</w:t>
      </w:r>
      <w:r w:rsidRPr="00321BD2">
        <w:rPr>
          <w:rFonts w:ascii="Times New Roman" w:hAnsi="Times New Roman" w:cs="Times New Roman"/>
          <w:sz w:val="24"/>
          <w:szCs w:val="24"/>
        </w:rPr>
        <w:t>ь</w:t>
      </w:r>
      <w:r w:rsidRPr="00321BD2">
        <w:rPr>
          <w:rFonts w:ascii="Times New Roman" w:hAnsi="Times New Roman" w:cs="Times New Roman"/>
          <w:sz w:val="24"/>
          <w:szCs w:val="24"/>
        </w:rPr>
        <w:t>ных достижений по химии и географии в конце учебного года. Разделение на предметы проходило в результ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 xml:space="preserve">те компьютерной выборки. 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07"/>
        <w:gridCol w:w="1915"/>
        <w:gridCol w:w="1915"/>
        <w:gridCol w:w="1904"/>
      </w:tblGrid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 (11 уч-ся)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 (45,5%)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 (45,5%)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(13%)</w:t>
            </w:r>
          </w:p>
        </w:tc>
      </w:tr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(12 уч-ся)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(8,3%)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6(50%)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 (16,6%)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 (25%)</w:t>
            </w:r>
          </w:p>
        </w:tc>
      </w:tr>
    </w:tbl>
    <w:p w:rsidR="00321BD2" w:rsidRPr="00321BD2" w:rsidRDefault="00321BD2" w:rsidP="0032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По сравнению с результатами прошлого учебного года уровень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образовательбных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достижений обучающихся 8-го класса по химии и географии повысился. Однако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некоторые ученики показали низкий результат. Необходимо в следующем учебном году обратить больше внимания на организацию  учебного  процесса  по освоению ключевого материала курса. Продолжить работу по дополнительным з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нятиям с учащимися.</w:t>
      </w:r>
    </w:p>
    <w:p w:rsidR="00321BD2" w:rsidRPr="00321BD2" w:rsidRDefault="00321BD2" w:rsidP="0032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мониторинг показывает, что работа в методических объединениях в этом учебном году несколько улучшилась. Повысилась профессиональная активность учит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>лей. Однако, системного анализа результатов итоговой и промежуточной аттестации, с ан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лизом проблем, постановкой целей и задач, выявлением средств и методов решения поставленных задач, прогнозированием в достаточной мере не ведё</w:t>
      </w:r>
      <w:r w:rsidRPr="00321BD2">
        <w:rPr>
          <w:rFonts w:ascii="Times New Roman" w:hAnsi="Times New Roman" w:cs="Times New Roman"/>
          <w:sz w:val="24"/>
          <w:szCs w:val="24"/>
        </w:rPr>
        <w:t>т</w:t>
      </w:r>
      <w:r w:rsidRPr="00321BD2">
        <w:rPr>
          <w:rFonts w:ascii="Times New Roman" w:hAnsi="Times New Roman" w:cs="Times New Roman"/>
          <w:sz w:val="24"/>
          <w:szCs w:val="24"/>
        </w:rPr>
        <w:t>ся.</w:t>
      </w:r>
    </w:p>
    <w:p w:rsidR="00321BD2" w:rsidRPr="00321BD2" w:rsidRDefault="00321BD2" w:rsidP="0032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девятом классе для поддержания базовых общеобразовательных предметов и подгото</w:t>
      </w:r>
      <w:r w:rsidRPr="00321BD2">
        <w:rPr>
          <w:rFonts w:ascii="Times New Roman" w:hAnsi="Times New Roman" w:cs="Times New Roman"/>
          <w:sz w:val="24"/>
          <w:szCs w:val="24"/>
        </w:rPr>
        <w:t>в</w:t>
      </w:r>
      <w:r w:rsidRPr="00321BD2">
        <w:rPr>
          <w:rFonts w:ascii="Times New Roman" w:hAnsi="Times New Roman" w:cs="Times New Roman"/>
          <w:sz w:val="24"/>
          <w:szCs w:val="24"/>
        </w:rPr>
        <w:t xml:space="preserve">ки учащихся к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итоговой   введены элективные курсы: «Мир повседневной коммуникации», «Элементы статистики», «От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к сложному».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Учащиеся имеют возможность свободно пользоваться Интернетом, принимать активное участие в создании и работе сайта школы, что приближает их  к современной информацио</w:t>
      </w:r>
      <w:r w:rsidRPr="00321BD2">
        <w:rPr>
          <w:rFonts w:ascii="Times New Roman" w:hAnsi="Times New Roman" w:cs="Times New Roman"/>
          <w:sz w:val="24"/>
          <w:szCs w:val="24"/>
        </w:rPr>
        <w:t>н</w:t>
      </w:r>
      <w:r w:rsidRPr="00321BD2">
        <w:rPr>
          <w:rFonts w:ascii="Times New Roman" w:hAnsi="Times New Roman" w:cs="Times New Roman"/>
          <w:sz w:val="24"/>
          <w:szCs w:val="24"/>
        </w:rPr>
        <w:t>ной культуре.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учащиеся основной школы не принимали участие в  школьном, а соответственно и в г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 xml:space="preserve">родском, этапах всероссийской предметной олимпиады.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итоговой аттестации выпускников 9 класса</w:t>
      </w:r>
    </w:p>
    <w:p w:rsidR="00321BD2" w:rsidRPr="00321BD2" w:rsidRDefault="00321BD2" w:rsidP="00321BD2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по программам основного общего образования  проводилась по  4 предметам: 2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(математика, русский язык), 2 по выб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независимой системе оценки качества образования в рамках государственной итоговой а</w:t>
      </w:r>
      <w:r w:rsidRPr="00321BD2">
        <w:rPr>
          <w:rFonts w:ascii="Times New Roman" w:hAnsi="Times New Roman" w:cs="Times New Roman"/>
          <w:sz w:val="24"/>
          <w:szCs w:val="24"/>
        </w:rPr>
        <w:t>т</w:t>
      </w:r>
      <w:r w:rsidRPr="00321BD2">
        <w:rPr>
          <w:rFonts w:ascii="Times New Roman" w:hAnsi="Times New Roman" w:cs="Times New Roman"/>
          <w:sz w:val="24"/>
          <w:szCs w:val="24"/>
        </w:rPr>
        <w:t xml:space="preserve">тестации по русскому языку и математике  участвовал 25 выпускников  9 класса.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1 выпускница сдавала выпускной экзамен по адаптированной образовательной программе для обучающихся с умственной отсталостью по предмету «Декоративно-прикладной труд» (оценка «4» хорошо).</w:t>
      </w:r>
    </w:p>
    <w:p w:rsidR="00321BD2" w:rsidRPr="00321BD2" w:rsidRDefault="00321BD2" w:rsidP="00321B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результатов ОГЭ в 2017 году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701"/>
        <w:gridCol w:w="1892"/>
        <w:gridCol w:w="1768"/>
        <w:gridCol w:w="1137"/>
        <w:gridCol w:w="1130"/>
      </w:tblGrid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скников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скников, кот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рые набрали макс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мальный балл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выпускников, которые пол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чили оценку «2»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30,63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40" w:type="dxa"/>
            <w:shd w:val="clear" w:color="auto" w:fill="auto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</w:tr>
      <w:tr w:rsidR="00321BD2" w:rsidRPr="00321BD2" w:rsidTr="008F7585">
        <w:trPr>
          <w:jc w:val="center"/>
        </w:trPr>
        <w:tc>
          <w:tcPr>
            <w:tcW w:w="195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</w:tr>
    </w:tbl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целом итоговая аттестация прошла без нарушений. Обращения и жалобы учащихся и их р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>дителей отсутствуют.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2 выпускника  не получили аттестаты основного общего образования. 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pStyle w:val="afb"/>
        <w:spacing w:after="0" w:afterAutospacing="0"/>
        <w:jc w:val="both"/>
        <w:rPr>
          <w:b/>
          <w:bCs/>
        </w:rPr>
      </w:pPr>
      <w:r w:rsidRPr="00321BD2">
        <w:rPr>
          <w:b/>
          <w:bCs/>
        </w:rPr>
        <w:t>Общие выводы:</w:t>
      </w:r>
    </w:p>
    <w:p w:rsidR="00321BD2" w:rsidRPr="00321BD2" w:rsidRDefault="00321BD2" w:rsidP="00321BD2">
      <w:pPr>
        <w:pStyle w:val="afb"/>
        <w:numPr>
          <w:ilvl w:val="0"/>
          <w:numId w:val="31"/>
        </w:numPr>
        <w:spacing w:after="0" w:afterAutospacing="0"/>
        <w:jc w:val="both"/>
      </w:pPr>
      <w:r w:rsidRPr="00321BD2">
        <w:t>Повысился профессиональный уровень педагогического коллектива. Возросла тво</w:t>
      </w:r>
      <w:r w:rsidRPr="00321BD2">
        <w:t>р</w:t>
      </w:r>
      <w:r w:rsidRPr="00321BD2">
        <w:t xml:space="preserve">ческая активность учителей. </w:t>
      </w:r>
    </w:p>
    <w:p w:rsidR="00321BD2" w:rsidRPr="00321BD2" w:rsidRDefault="00321BD2" w:rsidP="00321BD2">
      <w:pPr>
        <w:pStyle w:val="afb"/>
        <w:numPr>
          <w:ilvl w:val="0"/>
          <w:numId w:val="31"/>
        </w:numPr>
        <w:spacing w:after="0" w:afterAutospacing="0"/>
        <w:jc w:val="both"/>
      </w:pPr>
      <w:r w:rsidRPr="00321BD2">
        <w:t>В школе сложилась и функционирует определенная система по созданию условий, обеспечива</w:t>
      </w:r>
      <w:r w:rsidRPr="00321BD2">
        <w:t>ю</w:t>
      </w:r>
      <w:r w:rsidRPr="00321BD2">
        <w:t>щих качественную организацию и проведение государственной итоговой аттестации, соблюдаются все процедурные вопросы, создана и своевременно попо</w:t>
      </w:r>
      <w:r w:rsidRPr="00321BD2">
        <w:t>л</w:t>
      </w:r>
      <w:r w:rsidRPr="00321BD2">
        <w:t>няется нормативно-правовая база.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lastRenderedPageBreak/>
        <w:t>Однако, значительное уменьшение количества учащихся, обучающихся на «4» и «5», при п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>реходе из класса в класс.</w:t>
      </w:r>
    </w:p>
    <w:p w:rsidR="00321BD2" w:rsidRPr="00321BD2" w:rsidRDefault="00321BD2" w:rsidP="00321BD2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Задачи основной школы на 2017-2018 учебный год: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Необходимо осуществлять мониторинг учета индивидуал</w:t>
      </w:r>
      <w:r w:rsidRPr="00321BD2">
        <w:rPr>
          <w:rFonts w:ascii="Times New Roman" w:hAnsi="Times New Roman" w:cs="Times New Roman"/>
          <w:sz w:val="24"/>
          <w:szCs w:val="24"/>
        </w:rPr>
        <w:t>ь</w:t>
      </w:r>
      <w:r w:rsidRPr="00321BD2">
        <w:rPr>
          <w:rFonts w:ascii="Times New Roman" w:hAnsi="Times New Roman" w:cs="Times New Roman"/>
          <w:sz w:val="24"/>
          <w:szCs w:val="24"/>
        </w:rPr>
        <w:t xml:space="preserve">ных достижений учащихся, начиная с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предвыпускных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классов, с целью оказания своевременной помощи и с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 xml:space="preserve">ставления индивидуальной образовательной траектории. 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проанализировать полученные результаты независимого мониторингового  исследования достижений учащихся 5-х, 8-х классов, государственной итоговой аттестации выпускников 9 класса, определить основные направления работы на 2017-2018 уче</w:t>
      </w:r>
      <w:r w:rsidRPr="00321BD2">
        <w:rPr>
          <w:rFonts w:ascii="Times New Roman" w:hAnsi="Times New Roman" w:cs="Times New Roman"/>
          <w:sz w:val="24"/>
          <w:szCs w:val="24"/>
        </w:rPr>
        <w:t>б</w:t>
      </w:r>
      <w:r w:rsidRPr="00321BD2">
        <w:rPr>
          <w:rFonts w:ascii="Times New Roman" w:hAnsi="Times New Roman" w:cs="Times New Roman"/>
          <w:sz w:val="24"/>
          <w:szCs w:val="24"/>
        </w:rPr>
        <w:t>ный год.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Создать систему работы по развитию ключевых компетенций учащихся, что должно привести к качественному повышению обр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зования.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Продолжить внедрять в учебный процесс информационные технологии, групповые виды работ, увеличить количество самостоятельной проектной деятельности учащи</w:t>
      </w:r>
      <w:r w:rsidRPr="00321BD2">
        <w:rPr>
          <w:rFonts w:ascii="Times New Roman" w:hAnsi="Times New Roman" w:cs="Times New Roman"/>
          <w:sz w:val="24"/>
          <w:szCs w:val="24"/>
        </w:rPr>
        <w:t>х</w:t>
      </w:r>
      <w:r w:rsidRPr="00321BD2">
        <w:rPr>
          <w:rFonts w:ascii="Times New Roman" w:hAnsi="Times New Roman" w:cs="Times New Roman"/>
          <w:sz w:val="24"/>
          <w:szCs w:val="24"/>
        </w:rPr>
        <w:t>ся.</w:t>
      </w:r>
    </w:p>
    <w:p w:rsidR="00321BD2" w:rsidRPr="00321BD2" w:rsidRDefault="00321BD2" w:rsidP="00321BD2">
      <w:pPr>
        <w:pStyle w:val="afb"/>
        <w:numPr>
          <w:ilvl w:val="0"/>
          <w:numId w:val="30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>Продолжить повышение качества знаний учащихся по предметам путем применения индивидуального, дифф</w:t>
      </w:r>
      <w:r w:rsidRPr="00321BD2">
        <w:rPr>
          <w:color w:val="000000"/>
        </w:rPr>
        <w:t>е</w:t>
      </w:r>
      <w:r w:rsidRPr="00321BD2">
        <w:rPr>
          <w:color w:val="000000"/>
        </w:rPr>
        <w:t>ренцированного и личностно - ориентированного подходов и современных педагогических техн</w:t>
      </w:r>
      <w:r w:rsidRPr="00321BD2">
        <w:rPr>
          <w:color w:val="000000"/>
        </w:rPr>
        <w:t>о</w:t>
      </w:r>
      <w:r w:rsidRPr="00321BD2">
        <w:rPr>
          <w:color w:val="000000"/>
        </w:rPr>
        <w:t>логий</w:t>
      </w:r>
    </w:p>
    <w:p w:rsidR="00321BD2" w:rsidRPr="00321BD2" w:rsidRDefault="00321BD2" w:rsidP="00321BD2">
      <w:pPr>
        <w:pStyle w:val="afb"/>
        <w:numPr>
          <w:ilvl w:val="0"/>
          <w:numId w:val="30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 Продолжить систему работу по предупреждению неуспеваемости учащихся через индивидуализацию и дифференциацию обучения, вовлечению учащихся во внеуро</w:t>
      </w:r>
      <w:r w:rsidRPr="00321BD2">
        <w:rPr>
          <w:color w:val="000000"/>
        </w:rPr>
        <w:t>ч</w:t>
      </w:r>
      <w:r w:rsidRPr="00321BD2">
        <w:rPr>
          <w:color w:val="000000"/>
        </w:rPr>
        <w:t>ную деятельность.</w:t>
      </w:r>
    </w:p>
    <w:p w:rsidR="00321BD2" w:rsidRPr="00321BD2" w:rsidRDefault="00321BD2" w:rsidP="00321BD2">
      <w:pPr>
        <w:pStyle w:val="afb"/>
        <w:numPr>
          <w:ilvl w:val="0"/>
          <w:numId w:val="30"/>
        </w:numPr>
        <w:spacing w:after="0" w:afterAutospacing="0"/>
        <w:jc w:val="both"/>
        <w:rPr>
          <w:color w:val="000000"/>
        </w:rPr>
      </w:pPr>
      <w:r w:rsidRPr="00321BD2">
        <w:rPr>
          <w:color w:val="000000"/>
        </w:rPr>
        <w:t xml:space="preserve">Продолжить осуществлять психолого-педагогическую поддержку </w:t>
      </w:r>
      <w:proofErr w:type="gramStart"/>
      <w:r w:rsidRPr="00321BD2">
        <w:rPr>
          <w:color w:val="000000"/>
        </w:rPr>
        <w:t>обучающихся</w:t>
      </w:r>
      <w:proofErr w:type="gramEnd"/>
      <w:r w:rsidRPr="00321BD2">
        <w:rPr>
          <w:color w:val="000000"/>
        </w:rPr>
        <w:t xml:space="preserve"> с низкой мотивацией.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Оптимизировать ресурсы дополнительного образования для повышения качества образования, развития способностей детей, повышения успешности учащи</w:t>
      </w:r>
      <w:r w:rsidRPr="00321BD2">
        <w:rPr>
          <w:rFonts w:ascii="Times New Roman" w:hAnsi="Times New Roman" w:cs="Times New Roman"/>
          <w:sz w:val="24"/>
          <w:szCs w:val="24"/>
        </w:rPr>
        <w:t>х</w:t>
      </w:r>
      <w:r w:rsidRPr="00321BD2">
        <w:rPr>
          <w:rFonts w:ascii="Times New Roman" w:hAnsi="Times New Roman" w:cs="Times New Roman"/>
          <w:sz w:val="24"/>
          <w:szCs w:val="24"/>
        </w:rPr>
        <w:t>ся.</w:t>
      </w:r>
    </w:p>
    <w:p w:rsidR="00321BD2" w:rsidRPr="00321BD2" w:rsidRDefault="00321BD2" w:rsidP="00321BD2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Внедрение ФГОС в 8 классе.</w:t>
      </w:r>
    </w:p>
    <w:p w:rsidR="00321BD2" w:rsidRPr="00321BD2" w:rsidRDefault="00321BD2" w:rsidP="00321BD2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учебной работы в средней  школе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На начало учебного года в средней школе обучалось 43 учащихся, на конец – 42 учащи</w:t>
      </w:r>
      <w:r w:rsidRPr="00321BD2">
        <w:rPr>
          <w:rFonts w:ascii="Times New Roman" w:hAnsi="Times New Roman" w:cs="Times New Roman"/>
          <w:sz w:val="24"/>
          <w:szCs w:val="24"/>
        </w:rPr>
        <w:t>х</w:t>
      </w:r>
      <w:r w:rsidRPr="00321BD2">
        <w:rPr>
          <w:rFonts w:ascii="Times New Roman" w:hAnsi="Times New Roman" w:cs="Times New Roman"/>
          <w:sz w:val="24"/>
          <w:szCs w:val="24"/>
        </w:rPr>
        <w:t>ся. Средняя наполняемость классов на конец учебного года составила 21. Среднее образов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ние в школе представлено 2-мя  общеобразовательными  классами социально-гуманитарного профиля.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Базовый компонент учебного плана выполнен в полном объеме. 1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получила аттестат о среднем общем образовании с отличием.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10 класса, 1 обучающийся 11 класса выбрали форму получения образов</w:t>
      </w:r>
      <w:r w:rsidRPr="00321BD2">
        <w:rPr>
          <w:rFonts w:ascii="Times New Roman" w:hAnsi="Times New Roman" w:cs="Times New Roman"/>
          <w:sz w:val="24"/>
          <w:szCs w:val="24"/>
        </w:rPr>
        <w:t>а</w:t>
      </w:r>
      <w:r w:rsidRPr="00321BD2">
        <w:rPr>
          <w:rFonts w:ascii="Times New Roman" w:hAnsi="Times New Roman" w:cs="Times New Roman"/>
          <w:sz w:val="24"/>
          <w:szCs w:val="24"/>
        </w:rPr>
        <w:t>ния самообразование.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Успеваемость в средней школе составила 95,2%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2 учащихся </w:t>
      </w:r>
      <w:proofErr w:type="gramStart"/>
      <w:r w:rsidRPr="00321BD2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 в 11-й класс условно. 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в 10 – 11 классах составило 19,04 %.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Start"/>
      <w:r w:rsidRPr="00321BD2">
        <w:rPr>
          <w:rFonts w:ascii="Times New Roman" w:hAnsi="Times New Roman" w:cs="Times New Roman"/>
          <w:sz w:val="24"/>
          <w:szCs w:val="24"/>
        </w:rPr>
        <w:t xml:space="preserve">  (%) </w:t>
      </w:r>
      <w:proofErr w:type="gramEnd"/>
      <w:r w:rsidRPr="00321BD2">
        <w:rPr>
          <w:rFonts w:ascii="Times New Roman" w:hAnsi="Times New Roman" w:cs="Times New Roman"/>
          <w:sz w:val="24"/>
          <w:szCs w:val="24"/>
        </w:rPr>
        <w:t xml:space="preserve">учащихся по классам: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19,04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>. – 19,04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На «5» закончили учебный год 3 человека, 7,14%: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10 класс – 2 уч-ся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11 класс – 1 уч-ся </w:t>
      </w: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beforeLines="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В  системе проводится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мониторинг по математике, русскому языку с целью определения качества обучения учащихся средней шк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>ле: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входной контроль-сентябрь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промежуточный контроль-декабрь</w:t>
      </w:r>
    </w:p>
    <w:p w:rsidR="00321BD2" w:rsidRPr="00321BD2" w:rsidRDefault="00321BD2" w:rsidP="00321B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итоговый контроль-май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Учащиеся 10 класса проходили независимое мониторинговое исследование образовательных достижений по обществознанию.</w:t>
      </w:r>
    </w:p>
    <w:p w:rsidR="00321BD2" w:rsidRPr="00321BD2" w:rsidRDefault="00321BD2" w:rsidP="0032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902"/>
        <w:gridCol w:w="1903"/>
        <w:gridCol w:w="1903"/>
        <w:gridCol w:w="1896"/>
      </w:tblGrid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321BD2" w:rsidRPr="00321BD2" w:rsidTr="008F7585">
        <w:trPr>
          <w:jc w:val="center"/>
        </w:trPr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Обществознание (20 уч-ся)</w:t>
            </w:r>
          </w:p>
        </w:tc>
        <w:tc>
          <w:tcPr>
            <w:tcW w:w="1970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 (20%)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7 (35%)</w:t>
            </w:r>
          </w:p>
        </w:tc>
        <w:tc>
          <w:tcPr>
            <w:tcW w:w="1971" w:type="dxa"/>
          </w:tcPr>
          <w:p w:rsidR="00321BD2" w:rsidRPr="00321BD2" w:rsidRDefault="00321BD2" w:rsidP="00321BD2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</w:tr>
    </w:tbl>
    <w:p w:rsidR="00321BD2" w:rsidRPr="00321BD2" w:rsidRDefault="00321BD2" w:rsidP="00321B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По сравнению с результатами прошлого учебного года уровень </w:t>
      </w:r>
      <w:proofErr w:type="spellStart"/>
      <w:r w:rsidRPr="00321BD2">
        <w:rPr>
          <w:rFonts w:ascii="Times New Roman" w:hAnsi="Times New Roman" w:cs="Times New Roman"/>
          <w:sz w:val="24"/>
          <w:szCs w:val="24"/>
        </w:rPr>
        <w:t>образовательбных</w:t>
      </w:r>
      <w:proofErr w:type="spellEnd"/>
      <w:r w:rsidRPr="00321BD2">
        <w:rPr>
          <w:rFonts w:ascii="Times New Roman" w:hAnsi="Times New Roman" w:cs="Times New Roman"/>
          <w:sz w:val="24"/>
          <w:szCs w:val="24"/>
        </w:rPr>
        <w:t xml:space="preserve"> достиж</w:t>
      </w:r>
      <w:r w:rsidRPr="00321BD2">
        <w:rPr>
          <w:rFonts w:ascii="Times New Roman" w:hAnsi="Times New Roman" w:cs="Times New Roman"/>
          <w:sz w:val="24"/>
          <w:szCs w:val="24"/>
        </w:rPr>
        <w:t>е</w:t>
      </w:r>
      <w:r w:rsidRPr="00321BD2">
        <w:rPr>
          <w:rFonts w:ascii="Times New Roman" w:hAnsi="Times New Roman" w:cs="Times New Roman"/>
          <w:sz w:val="24"/>
          <w:szCs w:val="24"/>
        </w:rPr>
        <w:t xml:space="preserve">ний обучающихся 10-го класса по обществознанию намного повысился </w:t>
      </w:r>
      <w:proofErr w:type="spellStart"/>
      <w:proofErr w:type="gramStart"/>
      <w:r w:rsidRPr="00321BD2">
        <w:rPr>
          <w:rFonts w:ascii="Times New Roman" w:hAnsi="Times New Roman" w:cs="Times New Roman"/>
          <w:sz w:val="24"/>
          <w:szCs w:val="24"/>
        </w:rPr>
        <w:t>повысился</w:t>
      </w:r>
      <w:proofErr w:type="spellEnd"/>
      <w:proofErr w:type="gramEnd"/>
      <w:r w:rsidRPr="00321BD2">
        <w:rPr>
          <w:rFonts w:ascii="Times New Roman" w:hAnsi="Times New Roman" w:cs="Times New Roman"/>
          <w:sz w:val="24"/>
          <w:szCs w:val="24"/>
        </w:rPr>
        <w:t>.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  <w:r w:rsidRPr="00321BD2">
        <w:rPr>
          <w:sz w:val="24"/>
        </w:rPr>
        <w:t>По итогам учебного года учащиеся 11 класса принимали участие в итоговом независимом тестировании «Всероссийские проверочные работы» по предметам физика и география.</w:t>
      </w:r>
    </w:p>
    <w:p w:rsidR="00321BD2" w:rsidRPr="00321BD2" w:rsidRDefault="00321BD2" w:rsidP="00321BD2">
      <w:pPr>
        <w:pStyle w:val="a4"/>
        <w:jc w:val="both"/>
        <w:rPr>
          <w:sz w:val="24"/>
        </w:rPr>
      </w:pP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Результаты  итогового  тестирования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sz w:val="24"/>
        </w:rPr>
        <w:t>«Всероссийские проверочные работы»</w:t>
      </w:r>
    </w:p>
    <w:p w:rsidR="00321BD2" w:rsidRPr="00321BD2" w:rsidRDefault="00321BD2" w:rsidP="00321BD2">
      <w:pPr>
        <w:pStyle w:val="a4"/>
        <w:jc w:val="center"/>
        <w:rPr>
          <w:b/>
          <w:bCs/>
          <w:sz w:val="24"/>
        </w:rPr>
      </w:pPr>
      <w:r w:rsidRPr="00321BD2">
        <w:rPr>
          <w:b/>
          <w:bCs/>
          <w:sz w:val="24"/>
        </w:rPr>
        <w:t>11 класс</w:t>
      </w:r>
    </w:p>
    <w:p w:rsidR="00321BD2" w:rsidRPr="00321BD2" w:rsidRDefault="00321BD2" w:rsidP="00321BD2">
      <w:pPr>
        <w:pStyle w:val="a4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3810"/>
        <w:gridCol w:w="3820"/>
      </w:tblGrid>
      <w:tr w:rsidR="00321BD2" w:rsidRPr="00321BD2" w:rsidTr="008F7585">
        <w:trPr>
          <w:trHeight w:val="3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класс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/>
                <w:bCs/>
                <w:sz w:val="24"/>
              </w:rPr>
            </w:pPr>
            <w:r w:rsidRPr="00321BD2">
              <w:rPr>
                <w:b/>
                <w:bCs/>
                <w:sz w:val="24"/>
              </w:rPr>
              <w:t>Средний балл за выполнение ВПР</w:t>
            </w:r>
          </w:p>
        </w:tc>
      </w:tr>
      <w:tr w:rsidR="00321BD2" w:rsidRPr="00321BD2" w:rsidTr="008F7585">
        <w:trPr>
          <w:trHeight w:val="3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физика (16 уч-ся)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17,6 (26)</w:t>
            </w:r>
          </w:p>
        </w:tc>
      </w:tr>
      <w:tr w:rsidR="00321BD2" w:rsidRPr="00321BD2" w:rsidTr="008F7585">
        <w:trPr>
          <w:trHeight w:val="3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география (18 уч-ся)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2" w:rsidRPr="00321BD2" w:rsidRDefault="00321BD2" w:rsidP="00321BD2">
            <w:pPr>
              <w:pStyle w:val="a4"/>
              <w:jc w:val="both"/>
              <w:rPr>
                <w:bCs/>
                <w:sz w:val="24"/>
              </w:rPr>
            </w:pPr>
            <w:r w:rsidRPr="00321BD2">
              <w:rPr>
                <w:bCs/>
                <w:sz w:val="24"/>
              </w:rPr>
              <w:t>11,5 (22)</w:t>
            </w:r>
          </w:p>
        </w:tc>
      </w:tr>
    </w:tbl>
    <w:p w:rsidR="00321BD2" w:rsidRPr="00321BD2" w:rsidRDefault="00321BD2" w:rsidP="00321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декабре месяце учащиеся 11 класса писали сочинение по литературе, по которому все получили «зачет» и были допущены к ГИА.</w:t>
      </w:r>
    </w:p>
    <w:p w:rsidR="00321BD2" w:rsidRPr="00321BD2" w:rsidRDefault="00321BD2" w:rsidP="00321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Государственная итоговая аттестация  в 11 классе проводилась по  2 обязательным пре</w:t>
      </w:r>
      <w:r w:rsidRPr="00321BD2">
        <w:rPr>
          <w:rFonts w:ascii="Times New Roman" w:hAnsi="Times New Roman" w:cs="Times New Roman"/>
          <w:sz w:val="24"/>
          <w:szCs w:val="24"/>
        </w:rPr>
        <w:t>д</w:t>
      </w:r>
      <w:r w:rsidRPr="00321BD2">
        <w:rPr>
          <w:rFonts w:ascii="Times New Roman" w:hAnsi="Times New Roman" w:cs="Times New Roman"/>
          <w:sz w:val="24"/>
          <w:szCs w:val="24"/>
        </w:rPr>
        <w:t>метам (математика, русский язык). Все выпускники сдавали базовую математику, несколько человек в</w:t>
      </w:r>
      <w:r w:rsidRPr="00321BD2">
        <w:rPr>
          <w:rFonts w:ascii="Times New Roman" w:hAnsi="Times New Roman" w:cs="Times New Roman"/>
          <w:sz w:val="24"/>
          <w:szCs w:val="24"/>
        </w:rPr>
        <w:t>ы</w:t>
      </w:r>
      <w:r w:rsidRPr="00321BD2">
        <w:rPr>
          <w:rFonts w:ascii="Times New Roman" w:hAnsi="Times New Roman" w:cs="Times New Roman"/>
          <w:sz w:val="24"/>
          <w:szCs w:val="24"/>
        </w:rPr>
        <w:t>брали еще профильную математику.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независимой системе оценки качества образования в рамках государственной итоговой а</w:t>
      </w:r>
      <w:r w:rsidRPr="00321BD2">
        <w:rPr>
          <w:rFonts w:ascii="Times New Roman" w:hAnsi="Times New Roman" w:cs="Times New Roman"/>
          <w:sz w:val="24"/>
          <w:szCs w:val="24"/>
        </w:rPr>
        <w:t>т</w:t>
      </w:r>
      <w:r w:rsidRPr="00321BD2">
        <w:rPr>
          <w:rFonts w:ascii="Times New Roman" w:hAnsi="Times New Roman" w:cs="Times New Roman"/>
          <w:sz w:val="24"/>
          <w:szCs w:val="24"/>
        </w:rPr>
        <w:t xml:space="preserve">тестации по русскому языку и математике  участвовал 21 выпускник  11 класса. </w:t>
      </w:r>
    </w:p>
    <w:p w:rsidR="00321BD2" w:rsidRPr="00321BD2" w:rsidRDefault="00321BD2" w:rsidP="00321BD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Анализ результатов ЕГЭ в 2017 году</w:t>
      </w:r>
    </w:p>
    <w:p w:rsidR="00321BD2" w:rsidRPr="00321BD2" w:rsidRDefault="00321BD2" w:rsidP="0032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92"/>
        <w:gridCol w:w="1919"/>
        <w:gridCol w:w="1846"/>
        <w:gridCol w:w="2063"/>
      </w:tblGrid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скников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выпускников, кот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рые набрали ма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балл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скников, кот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рые не прошли м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нимальную границу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граница/средний балл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24 / 58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 / 3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(профиль) 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27 / 56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42 / 51,7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32 / 54,5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36 / 42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32 / 46</w:t>
            </w:r>
          </w:p>
        </w:tc>
      </w:tr>
      <w:tr w:rsidR="00321BD2" w:rsidRPr="00321BD2" w:rsidTr="008F7585">
        <w:trPr>
          <w:jc w:val="center"/>
        </w:trPr>
        <w:tc>
          <w:tcPr>
            <w:tcW w:w="196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321BD2" w:rsidRPr="00321BD2" w:rsidRDefault="00321BD2" w:rsidP="00321BD2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D2">
              <w:rPr>
                <w:rFonts w:ascii="Times New Roman" w:hAnsi="Times New Roman" w:cs="Times New Roman"/>
                <w:sz w:val="24"/>
                <w:szCs w:val="24"/>
              </w:rPr>
              <w:t>36/50,6</w:t>
            </w:r>
          </w:p>
        </w:tc>
      </w:tr>
    </w:tbl>
    <w:p w:rsidR="00321BD2" w:rsidRPr="00321BD2" w:rsidRDefault="00321BD2" w:rsidP="00321BD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Pr="00321BD2" w:rsidRDefault="00321BD2" w:rsidP="00321B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В целом итоговая аттестация прошла без нарушений. Учащиеся 11 класса показали удовлетворительные знания и получили аттестаты (100%). Обращения и жалобы учащихся и их р</w:t>
      </w:r>
      <w:r w:rsidRPr="00321BD2">
        <w:rPr>
          <w:rFonts w:ascii="Times New Roman" w:hAnsi="Times New Roman" w:cs="Times New Roman"/>
          <w:sz w:val="24"/>
          <w:szCs w:val="24"/>
        </w:rPr>
        <w:t>о</w:t>
      </w:r>
      <w:r w:rsidRPr="00321BD2">
        <w:rPr>
          <w:rFonts w:ascii="Times New Roman" w:hAnsi="Times New Roman" w:cs="Times New Roman"/>
          <w:sz w:val="24"/>
          <w:szCs w:val="24"/>
        </w:rPr>
        <w:t>дителей отсутствуют. Следует констатировать, что большинство выпускников несерьезно подходят к выбору экзаменов. Некоторые обучающиеся выбирают ЕГЭ, не оценивая аде</w:t>
      </w:r>
      <w:r w:rsidRPr="00321BD2">
        <w:rPr>
          <w:rFonts w:ascii="Times New Roman" w:hAnsi="Times New Roman" w:cs="Times New Roman"/>
          <w:sz w:val="24"/>
          <w:szCs w:val="24"/>
        </w:rPr>
        <w:t>к</w:t>
      </w:r>
      <w:r w:rsidRPr="00321BD2">
        <w:rPr>
          <w:rFonts w:ascii="Times New Roman" w:hAnsi="Times New Roman" w:cs="Times New Roman"/>
          <w:sz w:val="24"/>
          <w:szCs w:val="24"/>
        </w:rPr>
        <w:t>ватно свои возможности.</w:t>
      </w:r>
    </w:p>
    <w:p w:rsidR="00321BD2" w:rsidRPr="00321BD2" w:rsidRDefault="00321BD2" w:rsidP="00321B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D2">
        <w:rPr>
          <w:rFonts w:ascii="Times New Roman" w:hAnsi="Times New Roman" w:cs="Times New Roman"/>
          <w:b/>
          <w:sz w:val="24"/>
          <w:szCs w:val="24"/>
        </w:rPr>
        <w:t>Задачи средней школы на 2017-2018 учебный год:</w:t>
      </w:r>
    </w:p>
    <w:p w:rsidR="00321BD2" w:rsidRPr="00321BD2" w:rsidRDefault="00321BD2" w:rsidP="00321B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D2" w:rsidRPr="00321BD2" w:rsidRDefault="00321BD2" w:rsidP="00321BD2">
      <w:pPr>
        <w:numPr>
          <w:ilvl w:val="0"/>
          <w:numId w:val="4"/>
        </w:numPr>
        <w:tabs>
          <w:tab w:val="clear" w:pos="1440"/>
          <w:tab w:val="num" w:pos="106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 xml:space="preserve">Организовать  работу по формированию способности к успешной социализации в обществе и активной адаптации на рынке труда. Для этого продолжить работу по созданию системы профильной подготовки учащихся. </w:t>
      </w:r>
    </w:p>
    <w:p w:rsidR="00321BD2" w:rsidRDefault="00321BD2" w:rsidP="00321BD2">
      <w:pPr>
        <w:numPr>
          <w:ilvl w:val="0"/>
          <w:numId w:val="4"/>
        </w:numPr>
        <w:tabs>
          <w:tab w:val="clear" w:pos="1440"/>
          <w:tab w:val="num" w:pos="1064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BD2">
        <w:rPr>
          <w:rFonts w:ascii="Times New Roman" w:hAnsi="Times New Roman" w:cs="Times New Roman"/>
          <w:sz w:val="24"/>
          <w:szCs w:val="24"/>
        </w:rPr>
        <w:t>Активизировать работу по развитию самостоятельной деятельности учащихся, ориентированной на организацию научно-исследовательской деятельности, подготовке к сдаче экзаменов и результативному участию в городских и областных конкурсах и олимпиадах по профильным предметам. При оценивании учебной де</w:t>
      </w:r>
      <w:r w:rsidRPr="00321BD2">
        <w:rPr>
          <w:rFonts w:ascii="Times New Roman" w:hAnsi="Times New Roman" w:cs="Times New Roman"/>
          <w:sz w:val="24"/>
          <w:szCs w:val="24"/>
        </w:rPr>
        <w:t>я</w:t>
      </w:r>
      <w:r w:rsidRPr="00321BD2">
        <w:rPr>
          <w:rFonts w:ascii="Times New Roman" w:hAnsi="Times New Roman" w:cs="Times New Roman"/>
          <w:sz w:val="24"/>
          <w:szCs w:val="24"/>
        </w:rPr>
        <w:t>тельности старшеклассников учитывать проектную и исследовательскую работу, особенно на элективных курсах.</w:t>
      </w:r>
    </w:p>
    <w:p w:rsid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FF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A746FF" w:rsidRPr="00A746FF" w:rsidRDefault="00A746FF" w:rsidP="00A746FF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FF" w:rsidRPr="00A746FF" w:rsidRDefault="00A746FF" w:rsidP="00A746FF">
      <w:pPr>
        <w:pStyle w:val="17"/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 прошедшем учебном году педагогический коллектив решал следующие воспитательные  задачи:</w:t>
      </w:r>
    </w:p>
    <w:p w:rsidR="00A746FF" w:rsidRPr="00A746FF" w:rsidRDefault="00A746FF" w:rsidP="00A746FF">
      <w:pPr>
        <w:numPr>
          <w:ilvl w:val="0"/>
          <w:numId w:val="33"/>
        </w:num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создание и оптимизация условий для интеллектуального, нравственного и эмоци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нального самовыражения личности ребенка;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координация деятельности субъектов воспитания;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развитие и усовершенствование системы профилактики ОУ;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организация работы методического объединения классных руководителей, обеспеч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ние повышения уровня методической подготовки педагогов;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создание условий для активизации деятельности работы органов детского сам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управления;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совершенствование условий по реализации программ физического развития личности;</w:t>
      </w:r>
    </w:p>
    <w:p w:rsidR="00A746FF" w:rsidRPr="00A746FF" w:rsidRDefault="00A746FF" w:rsidP="00A746FF">
      <w:pPr>
        <w:numPr>
          <w:ilvl w:val="0"/>
          <w:numId w:val="33"/>
        </w:num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 школьников. </w:t>
      </w:r>
    </w:p>
    <w:p w:rsidR="00A746FF" w:rsidRPr="00A746FF" w:rsidRDefault="00A746FF" w:rsidP="00A746FF">
      <w:pPr>
        <w:pStyle w:val="17"/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Приоритетными направлениями</w:t>
      </w:r>
      <w:r w:rsidRPr="00A746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746FF">
        <w:rPr>
          <w:rFonts w:ascii="Times New Roman" w:hAnsi="Times New Roman"/>
          <w:sz w:val="24"/>
          <w:szCs w:val="24"/>
          <w:lang w:val="ru-RU"/>
        </w:rPr>
        <w:t>воспи</w:t>
      </w:r>
      <w:r>
        <w:rPr>
          <w:rFonts w:ascii="Times New Roman" w:hAnsi="Times New Roman"/>
          <w:sz w:val="24"/>
          <w:szCs w:val="24"/>
          <w:lang w:val="ru-RU"/>
        </w:rPr>
        <w:t>тательной работы школы в 2016</w:t>
      </w:r>
      <w:r w:rsidRPr="00A746FF">
        <w:rPr>
          <w:rFonts w:ascii="Times New Roman" w:hAnsi="Times New Roman"/>
          <w:sz w:val="24"/>
          <w:szCs w:val="24"/>
          <w:lang w:val="ru-RU"/>
        </w:rPr>
        <w:t xml:space="preserve"> -201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A746FF">
        <w:rPr>
          <w:rFonts w:ascii="Times New Roman" w:hAnsi="Times New Roman"/>
          <w:sz w:val="24"/>
          <w:szCs w:val="24"/>
          <w:lang w:val="ru-RU"/>
        </w:rPr>
        <w:t xml:space="preserve"> учебном  году  стали: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46FF">
        <w:rPr>
          <w:rFonts w:ascii="Times New Roman" w:hAnsi="Times New Roman"/>
          <w:sz w:val="24"/>
          <w:szCs w:val="24"/>
          <w:lang w:val="ru-RU"/>
        </w:rPr>
        <w:t>н</w:t>
      </w:r>
      <w:r w:rsidRPr="00A746FF">
        <w:rPr>
          <w:rFonts w:ascii="Times New Roman" w:hAnsi="Times New Roman"/>
          <w:sz w:val="24"/>
          <w:szCs w:val="24"/>
        </w:rPr>
        <w:t>равственное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46FF">
        <w:rPr>
          <w:rFonts w:ascii="Times New Roman" w:hAnsi="Times New Roman"/>
          <w:sz w:val="24"/>
          <w:szCs w:val="24"/>
        </w:rPr>
        <w:t>духовное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е;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г</w:t>
      </w:r>
      <w:proofErr w:type="spellStart"/>
      <w:r w:rsidRPr="00A746FF">
        <w:rPr>
          <w:rFonts w:ascii="Times New Roman" w:hAnsi="Times New Roman"/>
          <w:sz w:val="24"/>
          <w:szCs w:val="24"/>
        </w:rPr>
        <w:t>ражданско-патриотическое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воспитание положительного отношения к труду и творчеству;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A746FF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46FF">
        <w:rPr>
          <w:rFonts w:ascii="Times New Roman" w:hAnsi="Times New Roman"/>
          <w:sz w:val="24"/>
          <w:szCs w:val="24"/>
          <w:lang w:val="ru-RU"/>
        </w:rPr>
        <w:t>з</w:t>
      </w:r>
      <w:r w:rsidRPr="00A746FF">
        <w:rPr>
          <w:rFonts w:ascii="Times New Roman" w:hAnsi="Times New Roman"/>
          <w:sz w:val="24"/>
          <w:szCs w:val="24"/>
        </w:rPr>
        <w:t>доровьесберегающее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A746FF">
        <w:rPr>
          <w:rFonts w:ascii="Times New Roman" w:hAnsi="Times New Roman"/>
          <w:sz w:val="24"/>
          <w:szCs w:val="24"/>
        </w:rPr>
        <w:t>оциокультурное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46FF">
        <w:rPr>
          <w:rFonts w:ascii="Times New Roman" w:hAnsi="Times New Roman"/>
          <w:sz w:val="24"/>
          <w:szCs w:val="24"/>
        </w:rPr>
        <w:t>медиакультурное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A746FF">
        <w:rPr>
          <w:rFonts w:ascii="Times New Roman" w:hAnsi="Times New Roman"/>
          <w:sz w:val="24"/>
          <w:szCs w:val="24"/>
        </w:rPr>
        <w:t>ультуротворческое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46FF">
        <w:rPr>
          <w:rFonts w:ascii="Times New Roman" w:hAnsi="Times New Roman"/>
          <w:sz w:val="24"/>
          <w:szCs w:val="24"/>
        </w:rPr>
        <w:t>эстетическое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правовое воспитание и культура безопасности;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A746FF">
        <w:rPr>
          <w:rFonts w:ascii="Times New Roman" w:hAnsi="Times New Roman"/>
          <w:sz w:val="24"/>
          <w:szCs w:val="24"/>
        </w:rPr>
        <w:t>оспитание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семейных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ценностей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46FF">
        <w:rPr>
          <w:rFonts w:ascii="Times New Roman" w:hAnsi="Times New Roman"/>
          <w:sz w:val="24"/>
          <w:szCs w:val="24"/>
          <w:lang w:val="ru-RU"/>
        </w:rPr>
        <w:t>ф</w:t>
      </w:r>
      <w:r w:rsidRPr="00A746FF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коммуникативной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;</w:t>
      </w:r>
    </w:p>
    <w:p w:rsidR="00A746FF" w:rsidRPr="00A746FF" w:rsidRDefault="00A746FF" w:rsidP="00A746FF">
      <w:pPr>
        <w:pStyle w:val="1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lastRenderedPageBreak/>
        <w:t>э</w:t>
      </w:r>
      <w:proofErr w:type="spellStart"/>
      <w:r w:rsidRPr="00A746FF">
        <w:rPr>
          <w:rFonts w:ascii="Times New Roman" w:hAnsi="Times New Roman"/>
          <w:sz w:val="24"/>
          <w:szCs w:val="24"/>
        </w:rPr>
        <w:t>кологическое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.</w:t>
      </w:r>
    </w:p>
    <w:p w:rsidR="00A746FF" w:rsidRPr="00A746FF" w:rsidRDefault="00A746FF" w:rsidP="00A746FF">
      <w:pPr>
        <w:pStyle w:val="17"/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 xml:space="preserve">Приоритетные виды деятельности учащихся участие: </w:t>
      </w:r>
    </w:p>
    <w:p w:rsidR="00A746FF" w:rsidRPr="00A746FF" w:rsidRDefault="00A746FF" w:rsidP="00A746FF">
      <w:pPr>
        <w:pStyle w:val="1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 конкурсах, фестивалях,</w:t>
      </w:r>
    </w:p>
    <w:p w:rsidR="00A746FF" w:rsidRPr="00A746FF" w:rsidRDefault="00A746FF" w:rsidP="00A746FF">
      <w:pPr>
        <w:pStyle w:val="1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 спортивных соревнованиях,</w:t>
      </w:r>
    </w:p>
    <w:p w:rsidR="00A746FF" w:rsidRPr="00A746FF" w:rsidRDefault="00A746FF" w:rsidP="00A746FF">
      <w:pPr>
        <w:pStyle w:val="1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в олимпиадах различного уровня.</w:t>
      </w:r>
    </w:p>
    <w:p w:rsidR="00A746FF" w:rsidRPr="00A746FF" w:rsidRDefault="00A746FF" w:rsidP="00A746FF">
      <w:pPr>
        <w:pStyle w:val="afb"/>
        <w:spacing w:after="0" w:afterAutospacing="0"/>
        <w:jc w:val="both"/>
        <w:rPr>
          <w:bCs/>
          <w:color w:val="000000"/>
        </w:rPr>
      </w:pPr>
      <w:r w:rsidRPr="00A746FF">
        <w:t>Практика показала, что наиболее востребованными для наших учащихся являются следу</w:t>
      </w:r>
      <w:r w:rsidRPr="00A746FF">
        <w:t>ю</w:t>
      </w:r>
      <w:r w:rsidRPr="00A746FF">
        <w:t>щие формы работы</w:t>
      </w:r>
    </w:p>
    <w:p w:rsidR="00A746FF" w:rsidRPr="00A746FF" w:rsidRDefault="00A746FF" w:rsidP="00A746FF">
      <w:pPr>
        <w:pStyle w:val="afb"/>
        <w:spacing w:after="0" w:afterAutospacing="0"/>
        <w:jc w:val="both"/>
        <w:rPr>
          <w:rStyle w:val="afc"/>
          <w:bCs/>
          <w:i w:val="0"/>
          <w:color w:val="000000"/>
        </w:rPr>
      </w:pPr>
      <w:r w:rsidRPr="00A746FF">
        <w:rPr>
          <w:rStyle w:val="afc"/>
          <w:bCs/>
          <w:i w:val="0"/>
          <w:color w:val="000000"/>
        </w:rPr>
        <w:t>- беседы, классные часы, встречи с интересными людьми, игры, тренинги, индивидуальные консультации.</w:t>
      </w:r>
    </w:p>
    <w:p w:rsidR="00A746FF" w:rsidRPr="00A746FF" w:rsidRDefault="00A746FF" w:rsidP="00A746FF">
      <w:pPr>
        <w:pStyle w:val="afb"/>
        <w:spacing w:after="0" w:afterAutospacing="0"/>
        <w:jc w:val="both"/>
        <w:rPr>
          <w:bCs/>
          <w:i/>
          <w:color w:val="000000"/>
        </w:rPr>
      </w:pPr>
      <w:r w:rsidRPr="00A746FF">
        <w:rPr>
          <w:rStyle w:val="afc"/>
          <w:bCs/>
          <w:i w:val="0"/>
          <w:color w:val="000000"/>
        </w:rPr>
        <w:t>- трудовые дела (дежурства, субботники, экологические десанты, благоустройство школ</w:t>
      </w:r>
      <w:r w:rsidRPr="00A746FF">
        <w:rPr>
          <w:rStyle w:val="afc"/>
          <w:bCs/>
          <w:i w:val="0"/>
          <w:color w:val="000000"/>
        </w:rPr>
        <w:t>ь</w:t>
      </w:r>
      <w:r w:rsidRPr="00A746FF">
        <w:rPr>
          <w:rStyle w:val="afc"/>
          <w:bCs/>
          <w:i w:val="0"/>
          <w:color w:val="000000"/>
        </w:rPr>
        <w:t>ной территории).</w:t>
      </w:r>
    </w:p>
    <w:p w:rsidR="00A746FF" w:rsidRPr="00A746FF" w:rsidRDefault="00A746FF" w:rsidP="00A746FF">
      <w:pPr>
        <w:pStyle w:val="afb"/>
        <w:spacing w:after="0" w:afterAutospacing="0"/>
        <w:jc w:val="both"/>
        <w:rPr>
          <w:bCs/>
          <w:i/>
          <w:color w:val="000000"/>
        </w:rPr>
      </w:pPr>
      <w:proofErr w:type="gramStart"/>
      <w:r w:rsidRPr="00A746FF">
        <w:rPr>
          <w:rStyle w:val="afc"/>
          <w:bCs/>
          <w:i w:val="0"/>
          <w:color w:val="000000"/>
        </w:rPr>
        <w:t>- общешкольные мероприятия (праздники, концерты, познавательные и интеллектуальные программы; олимпиады, викторины, спортивные мероприятия, конкурсы, дни профилакт</w:t>
      </w:r>
      <w:r w:rsidRPr="00A746FF">
        <w:rPr>
          <w:rStyle w:val="afc"/>
          <w:bCs/>
          <w:i w:val="0"/>
          <w:color w:val="000000"/>
        </w:rPr>
        <w:t>и</w:t>
      </w:r>
      <w:r w:rsidRPr="00A746FF">
        <w:rPr>
          <w:rStyle w:val="afc"/>
          <w:bCs/>
          <w:i w:val="0"/>
          <w:color w:val="000000"/>
        </w:rPr>
        <w:t>ки, выезды в музеи, на экскурсии, паломнические поездки).</w:t>
      </w:r>
      <w:proofErr w:type="gramEnd"/>
    </w:p>
    <w:p w:rsidR="00A746FF" w:rsidRPr="00A746FF" w:rsidRDefault="00A746FF" w:rsidP="00A746FF">
      <w:pPr>
        <w:pStyle w:val="afb"/>
        <w:spacing w:after="0" w:afterAutospacing="0"/>
        <w:jc w:val="both"/>
        <w:rPr>
          <w:bCs/>
          <w:i/>
          <w:color w:val="000000"/>
        </w:rPr>
      </w:pPr>
      <w:r w:rsidRPr="00A746FF">
        <w:rPr>
          <w:rStyle w:val="afc"/>
          <w:bCs/>
          <w:i w:val="0"/>
          <w:color w:val="000000"/>
        </w:rPr>
        <w:t>- участие в городских, областных, всероссийских и международных конкурсах и олимпиадах.</w:t>
      </w:r>
    </w:p>
    <w:p w:rsidR="00A746FF" w:rsidRPr="00A746FF" w:rsidRDefault="00A746FF" w:rsidP="00A746FF">
      <w:pPr>
        <w:pStyle w:val="17"/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Огромную роль в школе играют традиции – это постоянно действующие формы работы уч</w:t>
      </w:r>
      <w:r w:rsidRPr="00A746FF">
        <w:rPr>
          <w:rFonts w:ascii="Times New Roman" w:hAnsi="Times New Roman"/>
          <w:sz w:val="24"/>
          <w:szCs w:val="24"/>
          <w:lang w:val="ru-RU"/>
        </w:rPr>
        <w:t>е</w:t>
      </w:r>
      <w:r w:rsidRPr="00A746FF">
        <w:rPr>
          <w:rFonts w:ascii="Times New Roman" w:hAnsi="Times New Roman"/>
          <w:sz w:val="24"/>
          <w:szCs w:val="24"/>
          <w:lang w:val="ru-RU"/>
        </w:rPr>
        <w:t>нического, родительского и педагогического коллективов. Такими традициями для нашей школы стали проведение общешкольных ключевых дел: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46FF">
        <w:rPr>
          <w:rFonts w:ascii="Times New Roman" w:hAnsi="Times New Roman"/>
          <w:sz w:val="24"/>
          <w:szCs w:val="24"/>
        </w:rPr>
        <w:t>День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Знаний</w:t>
      </w:r>
      <w:proofErr w:type="spellEnd"/>
      <w:r w:rsidRPr="00A746FF">
        <w:rPr>
          <w:rFonts w:ascii="Times New Roman" w:hAnsi="Times New Roman"/>
          <w:sz w:val="24"/>
          <w:szCs w:val="24"/>
        </w:rPr>
        <w:t>,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46FF">
        <w:rPr>
          <w:rFonts w:ascii="Times New Roman" w:hAnsi="Times New Roman"/>
          <w:sz w:val="24"/>
          <w:szCs w:val="24"/>
        </w:rPr>
        <w:t>День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Учителя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,  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 xml:space="preserve">Профильные смены лагеря в </w:t>
      </w:r>
      <w:proofErr w:type="spellStart"/>
      <w:r w:rsidRPr="00A746FF">
        <w:rPr>
          <w:rFonts w:ascii="Times New Roman" w:hAnsi="Times New Roman"/>
          <w:sz w:val="24"/>
          <w:szCs w:val="24"/>
          <w:lang w:val="ru-RU"/>
        </w:rPr>
        <w:t>Иверском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 xml:space="preserve"> монастыре (каждые каникулы), 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46FF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десанты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, 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Региональные Знаменские образовательные чтения,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 xml:space="preserve">Рождественская ёлка, 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Смотр строя и песни,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>Пасхальный фестиваль детского творчества,</w:t>
      </w:r>
    </w:p>
    <w:p w:rsidR="00A746FF" w:rsidRPr="00A746FF" w:rsidRDefault="00A746FF" w:rsidP="00A746FF">
      <w:pPr>
        <w:pStyle w:val="1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46FF">
        <w:rPr>
          <w:rFonts w:ascii="Times New Roman" w:hAnsi="Times New Roman"/>
          <w:sz w:val="24"/>
          <w:szCs w:val="24"/>
        </w:rPr>
        <w:t>Последний</w:t>
      </w:r>
      <w:proofErr w:type="spellEnd"/>
      <w:r w:rsidRPr="00A7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/>
          <w:sz w:val="24"/>
          <w:szCs w:val="24"/>
        </w:rPr>
        <w:t>звонок</w:t>
      </w:r>
      <w:proofErr w:type="spellEnd"/>
      <w:r w:rsidRPr="00A746FF">
        <w:rPr>
          <w:rFonts w:ascii="Times New Roman" w:hAnsi="Times New Roman"/>
          <w:sz w:val="24"/>
          <w:szCs w:val="24"/>
          <w:lang w:val="ru-RU"/>
        </w:rPr>
        <w:t>.</w:t>
      </w:r>
    </w:p>
    <w:p w:rsidR="00A746FF" w:rsidRPr="00A746FF" w:rsidRDefault="00A746FF" w:rsidP="00A746FF">
      <w:pPr>
        <w:pStyle w:val="1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Положительные результаты воспитательной работы в школе достигаются при </w:t>
      </w:r>
      <w:r w:rsidRPr="00A746FF">
        <w:rPr>
          <w:rFonts w:ascii="Times New Roman" w:hAnsi="Times New Roman" w:cs="Times New Roman"/>
          <w:iCs/>
          <w:sz w:val="24"/>
          <w:szCs w:val="24"/>
        </w:rPr>
        <w:t>помощи мет</w:t>
      </w:r>
      <w:r w:rsidRPr="00A746FF">
        <w:rPr>
          <w:rFonts w:ascii="Times New Roman" w:hAnsi="Times New Roman" w:cs="Times New Roman"/>
          <w:iCs/>
          <w:sz w:val="24"/>
          <w:szCs w:val="24"/>
        </w:rPr>
        <w:t>о</w:t>
      </w:r>
      <w:r w:rsidRPr="00A746FF">
        <w:rPr>
          <w:rFonts w:ascii="Times New Roman" w:hAnsi="Times New Roman" w:cs="Times New Roman"/>
          <w:iCs/>
          <w:sz w:val="24"/>
          <w:szCs w:val="24"/>
        </w:rPr>
        <w:t>дов стимулирования учащихся:</w:t>
      </w:r>
      <w:r w:rsidRPr="00A74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iCs/>
          <w:sz w:val="24"/>
          <w:szCs w:val="24"/>
        </w:rPr>
        <w:t xml:space="preserve">вручение </w:t>
      </w:r>
      <w:r w:rsidRPr="00A746FF">
        <w:rPr>
          <w:rFonts w:ascii="Times New Roman" w:hAnsi="Times New Roman" w:cs="Times New Roman"/>
          <w:sz w:val="24"/>
          <w:szCs w:val="24"/>
        </w:rPr>
        <w:t>грамот, объявление благодарности, предоставление ответственной роли в общественном поручении, вручение денежного поощрения и похвал</w:t>
      </w:r>
      <w:r w:rsidRPr="00A746FF">
        <w:rPr>
          <w:rFonts w:ascii="Times New Roman" w:hAnsi="Times New Roman" w:cs="Times New Roman"/>
          <w:sz w:val="24"/>
          <w:szCs w:val="24"/>
        </w:rPr>
        <w:t>ь</w:t>
      </w:r>
      <w:r w:rsidRPr="00A746FF">
        <w:rPr>
          <w:rFonts w:ascii="Times New Roman" w:hAnsi="Times New Roman" w:cs="Times New Roman"/>
          <w:sz w:val="24"/>
          <w:szCs w:val="24"/>
        </w:rPr>
        <w:t>ных грамот особо отличившимся учащимся школы по итогам  1 и 2 полугодий.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Нравственное и духовное воспитание.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A746F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46FF">
        <w:rPr>
          <w:rFonts w:ascii="Times New Roman" w:hAnsi="Times New Roman" w:cs="Times New Roman"/>
          <w:sz w:val="24"/>
          <w:szCs w:val="24"/>
        </w:rPr>
        <w:t xml:space="preserve"> учебном году была продолжена работа по  развитию нравственного и духовного потенциала личности учащихся. Учитывая  специфику школы, в воспитательный план был включен календарный план православных праздников. Раз в месяц учащиеся посещали м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лебны, которые проводились в церкви Троицы. Дети не только присутствовали на службе, но и пели в церковном хоре, прислуживали в храме.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В целях развития традиций духовно-нравственного образования и воспитания на базе школы прошли </w:t>
      </w:r>
      <w:r w:rsidRPr="00A746FF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6FF">
        <w:rPr>
          <w:rFonts w:ascii="Times New Roman" w:hAnsi="Times New Roman" w:cs="Times New Roman"/>
          <w:sz w:val="24"/>
          <w:szCs w:val="24"/>
        </w:rPr>
        <w:t xml:space="preserve"> Региональные Знаменские образовательные чтения.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участие в реализации Социальной концепции Русской Православной Церкви, Закона об образовании Российской Федерации,  национальных проектов «Образование», «Наша </w:t>
      </w:r>
      <w:r w:rsidRPr="00A746FF">
        <w:rPr>
          <w:rFonts w:ascii="Times New Roman" w:hAnsi="Times New Roman" w:cs="Times New Roman"/>
          <w:sz w:val="24"/>
          <w:szCs w:val="24"/>
        </w:rPr>
        <w:lastRenderedPageBreak/>
        <w:t>новая школа», основных направлений Федеральной и Региональной программ развития и модерн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зации образования в области духовно-нравственного просвещения и воспитания, Программы развития воспитательной компоненты в общеобразовательных учреждениях;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 развитие традиций духовно-нравственного образования и воспитания в контексте  Д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говора о сотрудничестве Новгородской митрополии Русской Православной Церкви и Ком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тета образования, науки и молодёжной политики Новгородской области;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 реализация принципов православной педагогики в семейном воспитании; дошкольном, школьном, высшем образовании; обобщение теоретических основ и трансляция опыта;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 объединение усилий, сотрудничество семьи, Церкви, школы;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подготовка родителей и учителей к осознанному выбору и сопровождению предмета «Основы православной культуры» в рамках учебного курса «Основы религиозных культур и светской этики». 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Школьники активно участвовали в мероприятиях и конференциях различных направл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ний и уровней.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FF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воспитание.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Традиционно учащиеся школы вместе с ветеранами, принимают участие в акциях и м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тингах, посвященных памятным датам и Дням Воинской славы: 3 сентября – акция единства и памяти, посвящённая Дню окончания</w:t>
      </w:r>
      <w:proofErr w:type="gramStart"/>
      <w:r w:rsidRPr="00A746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46FF">
        <w:rPr>
          <w:rFonts w:ascii="Times New Roman" w:hAnsi="Times New Roman" w:cs="Times New Roman"/>
          <w:sz w:val="24"/>
          <w:szCs w:val="24"/>
        </w:rPr>
        <w:t>торой мировой войны и Дню солидарности в бор</w:t>
      </w:r>
      <w:r w:rsidRPr="00A746FF">
        <w:rPr>
          <w:rFonts w:ascii="Times New Roman" w:hAnsi="Times New Roman" w:cs="Times New Roman"/>
          <w:sz w:val="24"/>
          <w:szCs w:val="24"/>
        </w:rPr>
        <w:t>ь</w:t>
      </w:r>
      <w:r w:rsidRPr="00A746FF">
        <w:rPr>
          <w:rFonts w:ascii="Times New Roman" w:hAnsi="Times New Roman" w:cs="Times New Roman"/>
          <w:sz w:val="24"/>
          <w:szCs w:val="24"/>
        </w:rPr>
        <w:t xml:space="preserve">бе с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терраризмом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>, 4 ноября – акция, посвященная Дню народного единства, 20 января – День освобождения Новгорода, 23 февраля – день защитников отечества, 18 апреля – День поб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 xml:space="preserve">ды русских воинов князя Александра Невского на Чудском озере, 9 мая – День Победы , 22 июня – День памяти и скорби. 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Ежегодно ученики школы принимают участие в городском конкурсе научно-исследовательских краеведческих работ обучающихся образовательных учреждений, учас</w:t>
      </w:r>
      <w:r w:rsidRPr="00A746FF">
        <w:rPr>
          <w:rFonts w:ascii="Times New Roman" w:hAnsi="Times New Roman" w:cs="Times New Roman"/>
          <w:sz w:val="24"/>
          <w:szCs w:val="24"/>
        </w:rPr>
        <w:t>т</w:t>
      </w:r>
      <w:r w:rsidRPr="00A746FF">
        <w:rPr>
          <w:rFonts w:ascii="Times New Roman" w:hAnsi="Times New Roman" w:cs="Times New Roman"/>
          <w:sz w:val="24"/>
          <w:szCs w:val="24"/>
        </w:rPr>
        <w:t xml:space="preserve">ников туристско-краеведческого движения «Отечество», </w:t>
      </w:r>
      <w:proofErr w:type="gramStart"/>
      <w:r w:rsidRPr="00A746FF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A746FF">
        <w:rPr>
          <w:rFonts w:ascii="Times New Roman" w:hAnsi="Times New Roman" w:cs="Times New Roman"/>
          <w:sz w:val="24"/>
          <w:szCs w:val="24"/>
        </w:rPr>
        <w:t xml:space="preserve"> в целях развития творческих и интеллектуальных способностей обучающихся, привлечения внимания к ко</w:t>
      </w:r>
      <w:r w:rsidRPr="00A746FF">
        <w:rPr>
          <w:rFonts w:ascii="Times New Roman" w:hAnsi="Times New Roman" w:cs="Times New Roman"/>
          <w:sz w:val="24"/>
          <w:szCs w:val="24"/>
        </w:rPr>
        <w:t>м</w:t>
      </w:r>
      <w:r w:rsidRPr="00A746FF">
        <w:rPr>
          <w:rFonts w:ascii="Times New Roman" w:hAnsi="Times New Roman" w:cs="Times New Roman"/>
          <w:sz w:val="24"/>
          <w:szCs w:val="24"/>
        </w:rPr>
        <w:t>плексному изучению исторического и культурного наследия края.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pStyle w:val="1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46FF">
        <w:rPr>
          <w:rFonts w:ascii="Times New Roman" w:hAnsi="Times New Roman"/>
          <w:b/>
          <w:sz w:val="24"/>
          <w:szCs w:val="24"/>
          <w:lang w:val="ru-RU"/>
        </w:rPr>
        <w:t>Интеллектуальное воспитание.</w:t>
      </w:r>
    </w:p>
    <w:p w:rsidR="00A746FF" w:rsidRPr="00A746FF" w:rsidRDefault="00A746FF" w:rsidP="00A746FF">
      <w:pPr>
        <w:pStyle w:val="17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746FF">
        <w:rPr>
          <w:rFonts w:ascii="Times New Roman" w:hAnsi="Times New Roman"/>
          <w:sz w:val="24"/>
          <w:szCs w:val="24"/>
          <w:lang w:val="ru-RU"/>
        </w:rPr>
        <w:t xml:space="preserve">В рамках реализации данного направления школьники принимали участие не только в городских, всероссийских предметных олимпиадах (основы православной культуры), но и в ряде конкурсов и фестивалей интеллектуальной и научно-технической направленности.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творчеству.</w:t>
      </w:r>
    </w:p>
    <w:p w:rsidR="00A746FF" w:rsidRPr="00A746FF" w:rsidRDefault="00A746FF" w:rsidP="00A746FF">
      <w:pPr>
        <w:spacing w:after="0" w:line="240" w:lineRule="auto"/>
        <w:ind w:left="60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В течение учебного года ученики активно помогали в благоустройстве территории шк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лы. В июне функционировал лагерь труда и отдыха, где дети</w:t>
      </w:r>
      <w:r w:rsidRPr="00A74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sz w:val="24"/>
          <w:szCs w:val="24"/>
        </w:rPr>
        <w:t>накрывали в школьной стол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вой, помогали в уборке игровых комнат, прополке клумб, помогали убирать скошенную траву  и мусор на пришкольной территории,</w:t>
      </w:r>
      <w:r w:rsidRPr="00A74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sz w:val="24"/>
          <w:szCs w:val="24"/>
        </w:rPr>
        <w:t>возле церкви Троицы.</w:t>
      </w:r>
    </w:p>
    <w:p w:rsidR="00A746FF" w:rsidRPr="00A746FF" w:rsidRDefault="00A746FF" w:rsidP="00A746FF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6FF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A746FF">
        <w:rPr>
          <w:rFonts w:ascii="Times New Roman" w:hAnsi="Times New Roman" w:cs="Times New Roman"/>
          <w:b/>
          <w:sz w:val="24"/>
          <w:szCs w:val="24"/>
        </w:rPr>
        <w:t xml:space="preserve"> воспитание.</w:t>
      </w:r>
    </w:p>
    <w:p w:rsidR="00A746FF" w:rsidRPr="00A746FF" w:rsidRDefault="00A746FF" w:rsidP="00A746FF">
      <w:pPr>
        <w:spacing w:after="0" w:line="240" w:lineRule="auto"/>
        <w:ind w:left="60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Учащиеся школы участвовали в профилактических акциях «За здоровье и безопасность наших детей». </w:t>
      </w:r>
    </w:p>
    <w:p w:rsidR="00A746FF" w:rsidRPr="00A746FF" w:rsidRDefault="00A746FF" w:rsidP="00A746FF">
      <w:pPr>
        <w:spacing w:after="0" w:line="240" w:lineRule="auto"/>
        <w:ind w:left="60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Ученики участвовали во всероссийских конкурсах рисунка «Здоровая Россия» и «Сохр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>ним наше будущее».</w:t>
      </w:r>
    </w:p>
    <w:p w:rsidR="00A746FF" w:rsidRPr="00A746FF" w:rsidRDefault="00A746FF" w:rsidP="00A746FF">
      <w:pPr>
        <w:spacing w:after="0" w:line="240" w:lineRule="auto"/>
        <w:ind w:left="60" w:firstLine="366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A746FF">
        <w:rPr>
          <w:rFonts w:ascii="Times New Roman" w:hAnsi="Times New Roman" w:cs="Times New Roman"/>
          <w:b/>
          <w:sz w:val="24"/>
          <w:szCs w:val="24"/>
        </w:rPr>
        <w:t xml:space="preserve"> и эстетическое воспитание.</w:t>
      </w:r>
    </w:p>
    <w:p w:rsid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Учащиеся были активными участниками КЛИО (клуб любителей истории), посетили различные школьные музеи города. </w:t>
      </w: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lastRenderedPageBreak/>
        <w:t>Правовое воспитание и культура безопасности.</w:t>
      </w: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В целях усиления работы по профилактике детского дорожно-транспортного травмати</w:t>
      </w:r>
      <w:r w:rsidRPr="00A746FF">
        <w:rPr>
          <w:rFonts w:ascii="Times New Roman" w:hAnsi="Times New Roman" w:cs="Times New Roman"/>
          <w:sz w:val="24"/>
          <w:szCs w:val="24"/>
        </w:rPr>
        <w:t>з</w:t>
      </w:r>
      <w:r w:rsidRPr="00A746FF">
        <w:rPr>
          <w:rFonts w:ascii="Times New Roman" w:hAnsi="Times New Roman" w:cs="Times New Roman"/>
          <w:sz w:val="24"/>
          <w:szCs w:val="24"/>
        </w:rPr>
        <w:t>ма школьники принимали активное участие в различных конкурсах и фестивалях: «Безопа</w:t>
      </w:r>
      <w:r w:rsidRPr="00A746FF">
        <w:rPr>
          <w:rFonts w:ascii="Times New Roman" w:hAnsi="Times New Roman" w:cs="Times New Roman"/>
          <w:sz w:val="24"/>
          <w:szCs w:val="24"/>
        </w:rPr>
        <w:t>с</w:t>
      </w:r>
      <w:r w:rsidRPr="00A746FF">
        <w:rPr>
          <w:rFonts w:ascii="Times New Roman" w:hAnsi="Times New Roman" w:cs="Times New Roman"/>
          <w:sz w:val="24"/>
          <w:szCs w:val="24"/>
        </w:rPr>
        <w:t>ное колесо», «Дорожная безопасность», «Притормози».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Воспитание семейных ценностей.</w:t>
      </w: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Для родителей учащихся на территории школы организован лекторий, который проводит священник. </w:t>
      </w: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Родительские собрания проводятся в форме совместного чаепития, где решаются не только насущные вопросы, но и показываются литературно-музыкальные гостиные силами педагогов дополнительного образования школы.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культуры.</w:t>
      </w:r>
    </w:p>
    <w:p w:rsidR="00A746FF" w:rsidRPr="00A746FF" w:rsidRDefault="00A746FF" w:rsidP="00A74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В течение учебного года в школе проводилась целенаправленная работа по развитию с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>мостоятельности, формированию гражданской позиции учащихся через формирование школьного органа самоуправления - Школьная вечевая республика.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Задачами деятельности Школьной вечевой республики являются: 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</w:t>
      </w:r>
      <w:r w:rsidRPr="00A746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sz w:val="24"/>
          <w:szCs w:val="24"/>
        </w:rPr>
        <w:t xml:space="preserve">представление интересов учащихся в процессе управления школой; 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A746FF">
        <w:rPr>
          <w:rFonts w:ascii="Times New Roman" w:hAnsi="Times New Roman" w:cs="Times New Roman"/>
          <w:sz w:val="24"/>
          <w:szCs w:val="24"/>
        </w:rPr>
        <w:t xml:space="preserve">поддержка и развитие инициатив учащихся в школьной жизни; 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A746FF">
        <w:rPr>
          <w:rFonts w:ascii="Times New Roman" w:hAnsi="Times New Roman" w:cs="Times New Roman"/>
          <w:sz w:val="24"/>
          <w:szCs w:val="24"/>
        </w:rPr>
        <w:t>защита прав учащихся.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Были образованы следующие Приказы: Приказ образования, Приказ спорта и здоровья, издательский Приказ, Приказ культуры и досуга, Приказ православной культуры, Приказ п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рядка.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Экологическое воспитание.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6FF">
        <w:rPr>
          <w:rFonts w:ascii="Times New Roman" w:hAnsi="Times New Roman" w:cs="Times New Roman"/>
          <w:sz w:val="24"/>
          <w:szCs w:val="24"/>
        </w:rPr>
        <w:t>Ученики школы активно участвовали в мероприятиях, направленных на экологической воспитание школьников: природоохранные акции «Чистый берег», «Сохраним Землю»; г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родской конкурс «За сохранение природы и бережное отношение к лесным богатствам «Подрост».</w:t>
      </w:r>
      <w:proofErr w:type="gramEnd"/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Школьники активно участвовали в мероприятиях и конференциях различных направл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ний и уровней.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pStyle w:val="aff0"/>
        <w:ind w:left="360"/>
        <w:jc w:val="both"/>
      </w:pPr>
      <w:r w:rsidRPr="00A746FF">
        <w:rPr>
          <w:b/>
          <w:bCs/>
        </w:rPr>
        <w:t xml:space="preserve">Цель: </w:t>
      </w:r>
      <w:r w:rsidRPr="00A746FF">
        <w:t>создание благоприятных условий для наиболее полного удовлетворения потребн</w:t>
      </w:r>
      <w:r w:rsidRPr="00A746FF">
        <w:t>о</w:t>
      </w:r>
      <w:r w:rsidRPr="00A746FF">
        <w:t>стей и интересов детей, укрепления их здоровья,  личностно нравственное развитие и  профессиональное самоопределение воспитанников.</w:t>
      </w:r>
    </w:p>
    <w:p w:rsidR="00A746FF" w:rsidRPr="00A746FF" w:rsidRDefault="00A746FF" w:rsidP="00A746FF">
      <w:pPr>
        <w:pStyle w:val="aff0"/>
        <w:ind w:left="360"/>
        <w:jc w:val="both"/>
      </w:pPr>
      <w:r w:rsidRPr="00A746FF">
        <w:rPr>
          <w:b/>
          <w:bCs/>
        </w:rPr>
        <w:t>Задачи:</w:t>
      </w:r>
      <w:r w:rsidRPr="00A746FF">
        <w:t xml:space="preserve"> </w:t>
      </w:r>
    </w:p>
    <w:p w:rsidR="00A746FF" w:rsidRPr="00A746FF" w:rsidRDefault="00A746FF" w:rsidP="00A746FF">
      <w:pPr>
        <w:pStyle w:val="aff0"/>
        <w:numPr>
          <w:ilvl w:val="0"/>
          <w:numId w:val="38"/>
        </w:numPr>
        <w:tabs>
          <w:tab w:val="clear" w:pos="720"/>
          <w:tab w:val="num" w:pos="360"/>
        </w:tabs>
        <w:ind w:left="360" w:right="9" w:firstLine="0"/>
        <w:jc w:val="both"/>
      </w:pPr>
      <w:r w:rsidRPr="00A746FF">
        <w:t>создание благоприятных условий для свободного выбора каждым ребёнком образов</w:t>
      </w:r>
      <w:r w:rsidRPr="00A746FF">
        <w:t>а</w:t>
      </w:r>
      <w:r w:rsidRPr="00A746FF">
        <w:t xml:space="preserve">тельной области, профиля дополнительной программы и времени её освоения. </w:t>
      </w:r>
    </w:p>
    <w:p w:rsidR="00A746FF" w:rsidRPr="00A746FF" w:rsidRDefault="00A746FF" w:rsidP="00A746FF">
      <w:pPr>
        <w:pStyle w:val="aff0"/>
        <w:numPr>
          <w:ilvl w:val="0"/>
          <w:numId w:val="38"/>
        </w:numPr>
        <w:tabs>
          <w:tab w:val="clear" w:pos="720"/>
          <w:tab w:val="num" w:pos="360"/>
        </w:tabs>
        <w:ind w:left="360" w:firstLine="0"/>
        <w:jc w:val="both"/>
      </w:pPr>
      <w:r w:rsidRPr="00A746FF">
        <w:t>воспитание у детей гражданственности, уважения к правам и свободам,  любви к Р</w:t>
      </w:r>
      <w:r w:rsidRPr="00A746FF">
        <w:t>о</w:t>
      </w:r>
      <w:r w:rsidRPr="00A746FF">
        <w:t>дине, природе, семье.</w:t>
      </w:r>
    </w:p>
    <w:p w:rsidR="00A746FF" w:rsidRPr="00A746FF" w:rsidRDefault="00A746FF" w:rsidP="00A746FF">
      <w:pPr>
        <w:pStyle w:val="aff0"/>
        <w:numPr>
          <w:ilvl w:val="0"/>
          <w:numId w:val="38"/>
        </w:numPr>
        <w:tabs>
          <w:tab w:val="clear" w:pos="720"/>
          <w:tab w:val="num" w:pos="360"/>
        </w:tabs>
        <w:ind w:left="360" w:firstLine="0"/>
        <w:jc w:val="both"/>
      </w:pPr>
      <w:r w:rsidRPr="00A746FF">
        <w:t>обеспечение социальной защиты, поддержки, реабилитации и адаптации детей к жи</w:t>
      </w:r>
      <w:r w:rsidRPr="00A746FF">
        <w:t>з</w:t>
      </w:r>
      <w:r w:rsidRPr="00A746FF">
        <w:t>ни в обществе;</w:t>
      </w:r>
    </w:p>
    <w:p w:rsidR="00A746FF" w:rsidRPr="00A746FF" w:rsidRDefault="00A746FF" w:rsidP="00A746FF">
      <w:pPr>
        <w:pStyle w:val="aff0"/>
        <w:numPr>
          <w:ilvl w:val="0"/>
          <w:numId w:val="38"/>
        </w:numPr>
        <w:tabs>
          <w:tab w:val="clear" w:pos="720"/>
          <w:tab w:val="num" w:pos="360"/>
        </w:tabs>
        <w:ind w:left="360" w:firstLine="0"/>
        <w:jc w:val="both"/>
      </w:pPr>
      <w:r w:rsidRPr="00A746FF">
        <w:t>формирование общей культуры воспитанников;</w:t>
      </w:r>
    </w:p>
    <w:p w:rsidR="00A746FF" w:rsidRPr="00A746FF" w:rsidRDefault="00A746FF" w:rsidP="00A746FF">
      <w:pPr>
        <w:pStyle w:val="aff0"/>
        <w:numPr>
          <w:ilvl w:val="0"/>
          <w:numId w:val="38"/>
        </w:numPr>
        <w:tabs>
          <w:tab w:val="clear" w:pos="720"/>
          <w:tab w:val="num" w:pos="360"/>
        </w:tabs>
        <w:ind w:left="360" w:firstLine="0"/>
        <w:jc w:val="both"/>
      </w:pPr>
      <w:r w:rsidRPr="00A746FF">
        <w:t xml:space="preserve">духовно-нравственное развитие личности ребёнка. 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Процесс образования и воспитания в школе реализовывался также через систему допо</w:t>
      </w:r>
      <w:r w:rsidRPr="00A746FF">
        <w:rPr>
          <w:rFonts w:ascii="Times New Roman" w:hAnsi="Times New Roman" w:cs="Times New Roman"/>
          <w:sz w:val="24"/>
          <w:szCs w:val="24"/>
        </w:rPr>
        <w:t>л</w:t>
      </w:r>
      <w:r w:rsidRPr="00A746FF">
        <w:rPr>
          <w:rFonts w:ascii="Times New Roman" w:hAnsi="Times New Roman" w:cs="Times New Roman"/>
          <w:sz w:val="24"/>
          <w:szCs w:val="24"/>
        </w:rPr>
        <w:t>нительного образования, которое было представлено в виде  следующих объединений: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«Общая физическая подготовка»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«Хоровой класс»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lastRenderedPageBreak/>
        <w:t xml:space="preserve">- «Игра на фортепиано»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По запросу родителей учащихся были организованы платные дополнительные образов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>тельные услуги: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«Занимательный английский»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«Робототехника» </w:t>
      </w:r>
    </w:p>
    <w:p w:rsidR="00A746FF" w:rsidRPr="00A746FF" w:rsidRDefault="00A746FF" w:rsidP="00A746FF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- «Комплексная программа «Подготовка дошкольников к школе» </w:t>
      </w: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Анализ деятельности социального педагога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6FF" w:rsidRPr="009E5439" w:rsidRDefault="00A746FF" w:rsidP="00A746FF">
      <w:pPr>
        <w:pStyle w:val="afb"/>
        <w:spacing w:before="0" w:beforeAutospacing="0" w:after="0" w:afterAutospacing="0"/>
        <w:jc w:val="both"/>
        <w:rPr>
          <w:color w:val="000000"/>
        </w:rPr>
      </w:pPr>
      <w:r w:rsidRPr="009E5439">
        <w:rPr>
          <w:bCs/>
          <w:color w:val="000000"/>
          <w:u w:val="single"/>
        </w:rPr>
        <w:t xml:space="preserve">Цель деятельности социального педагога </w:t>
      </w:r>
      <w:r w:rsidRPr="009E5439">
        <w:rPr>
          <w:color w:val="000000"/>
        </w:rPr>
        <w:t>– социальная адаптация личности ребенка в общ</w:t>
      </w:r>
      <w:r w:rsidRPr="009E5439">
        <w:rPr>
          <w:color w:val="000000"/>
        </w:rPr>
        <w:t>е</w:t>
      </w:r>
      <w:r w:rsidRPr="009E5439">
        <w:rPr>
          <w:color w:val="000000"/>
        </w:rPr>
        <w:t xml:space="preserve">стве. </w:t>
      </w:r>
    </w:p>
    <w:p w:rsidR="00A746FF" w:rsidRPr="009E5439" w:rsidRDefault="00A746FF" w:rsidP="00A746FF">
      <w:pPr>
        <w:pStyle w:val="afb"/>
        <w:spacing w:before="0" w:beforeAutospacing="0" w:after="0" w:afterAutospacing="0"/>
        <w:jc w:val="both"/>
        <w:rPr>
          <w:color w:val="000000"/>
        </w:rPr>
      </w:pPr>
      <w:r w:rsidRPr="009E5439">
        <w:rPr>
          <w:color w:val="000000"/>
        </w:rPr>
        <w:t xml:space="preserve">       Социальный педагог – это посредник между ребенком, семьей и школой, различными социальными службами, организациями и учреждениями, призванными заботиться о детях.</w:t>
      </w:r>
    </w:p>
    <w:p w:rsidR="00A746FF" w:rsidRPr="009E5439" w:rsidRDefault="00A746FF" w:rsidP="00A746FF">
      <w:pPr>
        <w:pStyle w:val="afb"/>
        <w:spacing w:before="0" w:beforeAutospacing="0" w:after="0" w:afterAutospacing="0"/>
        <w:jc w:val="both"/>
        <w:rPr>
          <w:color w:val="000000"/>
        </w:rPr>
      </w:pPr>
      <w:r w:rsidRPr="009E5439">
        <w:rPr>
          <w:color w:val="000000"/>
        </w:rPr>
        <w:t xml:space="preserve">      В течение учебн</w:t>
      </w:r>
      <w:r>
        <w:rPr>
          <w:color w:val="000000"/>
        </w:rPr>
        <w:t xml:space="preserve">ого года основной задачей в </w:t>
      </w:r>
      <w:r w:rsidRPr="009E5439">
        <w:rPr>
          <w:color w:val="000000"/>
        </w:rPr>
        <w:t xml:space="preserve"> работе являлась социальная защита прав детей, создание благоприятных условий для развития ребенка, установление связей и пар</w:t>
      </w:r>
      <w:r w:rsidRPr="009E5439">
        <w:rPr>
          <w:color w:val="000000"/>
        </w:rPr>
        <w:t>т</w:t>
      </w:r>
      <w:r w:rsidRPr="009E5439">
        <w:rPr>
          <w:color w:val="000000"/>
        </w:rPr>
        <w:t xml:space="preserve">нерских отношений между семьей и школой. Для достижения положительных результатов </w:t>
      </w:r>
      <w:r>
        <w:rPr>
          <w:color w:val="000000"/>
        </w:rPr>
        <w:t xml:space="preserve">социальный педагог </w:t>
      </w:r>
      <w:r w:rsidRPr="009E5439">
        <w:rPr>
          <w:color w:val="000000"/>
        </w:rPr>
        <w:t xml:space="preserve">в своей деятельности: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>Руководствовался Законом «Об образовании», Конвенцией о правах ребенка,  федеральными законами «Об основах системы профилактики безнадзорности и правон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рушений среди несовершеннолетних», «Об основных гарантиях прав ребенка в РФ» и другими нормативными документами;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Поддерживал тесные связи с родителями;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Изучал социальные проблемы учеников;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>Вел учет, профилактическую работу с учащимися, уделяя особое внимание детям, н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ходящимся в трудной жизненной ситуации;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Проводил патронаж неблагополучных семей.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>Проводил индивидуальную работу с классными руководителями;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Взаимодействовал с комиссией по делам несовершеннолетних и инспекторами ПДН; 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Организовывал работу по предупреждению пропусков учащимися занятий без уваж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тельных причин;</w:t>
      </w:r>
    </w:p>
    <w:p w:rsidR="00A746FF" w:rsidRPr="00A746FF" w:rsidRDefault="00A746FF" w:rsidP="00A746F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 </w:t>
      </w:r>
      <w:proofErr w:type="gramStart"/>
      <w:r w:rsidRPr="00A746F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сохранением здоровья учащихся и формированию у них культуры здоровья. </w:t>
      </w:r>
    </w:p>
    <w:p w:rsidR="00A746FF" w:rsidRPr="009E5439" w:rsidRDefault="00A746FF" w:rsidP="00A746FF">
      <w:pPr>
        <w:pStyle w:val="afb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Проводилась индивидуальные беседы и консультации с родителями, которые</w:t>
      </w:r>
      <w:r w:rsidRPr="009E5439">
        <w:rPr>
          <w:color w:val="000000"/>
        </w:rPr>
        <w:t xml:space="preserve"> были озн</w:t>
      </w:r>
      <w:r w:rsidRPr="009E5439">
        <w:rPr>
          <w:color w:val="000000"/>
        </w:rPr>
        <w:t>а</w:t>
      </w:r>
      <w:r w:rsidRPr="009E5439">
        <w:rPr>
          <w:color w:val="000000"/>
        </w:rPr>
        <w:t>комлены с нормативно-правовыми документами по защите прав ребенка, обязанностям р</w:t>
      </w:r>
      <w:r w:rsidRPr="009E5439">
        <w:rPr>
          <w:color w:val="000000"/>
        </w:rPr>
        <w:t>о</w:t>
      </w:r>
      <w:r w:rsidRPr="009E5439">
        <w:rPr>
          <w:color w:val="000000"/>
        </w:rPr>
        <w:t>дителей в отношении воспитания ребенка. На протяжении всей деятельности осуществл</w:t>
      </w:r>
      <w:r w:rsidRPr="009E5439">
        <w:rPr>
          <w:color w:val="000000"/>
        </w:rPr>
        <w:t>я</w:t>
      </w:r>
      <w:r w:rsidRPr="009E5439">
        <w:rPr>
          <w:color w:val="000000"/>
        </w:rPr>
        <w:t>лась тесная взаимосвязь с педагогическим коллективом.</w:t>
      </w:r>
    </w:p>
    <w:p w:rsidR="00A746FF" w:rsidRPr="009E5439" w:rsidRDefault="00A746FF" w:rsidP="00A746FF">
      <w:pPr>
        <w:pStyle w:val="afb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течение учебного года вёлся</w:t>
      </w:r>
      <w:r w:rsidRPr="009E5439">
        <w:rPr>
          <w:color w:val="000000"/>
        </w:rPr>
        <w:t xml:space="preserve"> журнал учета посещаемости учащихся, проводился еж</w:t>
      </w:r>
      <w:r w:rsidRPr="009E5439">
        <w:rPr>
          <w:color w:val="000000"/>
        </w:rPr>
        <w:t>е</w:t>
      </w:r>
      <w:r w:rsidRPr="009E5439">
        <w:rPr>
          <w:color w:val="000000"/>
        </w:rPr>
        <w:t>дневный контроль посещаемости учеников, выяснялись причины их отсутствия или опозд</w:t>
      </w:r>
      <w:r w:rsidRPr="009E5439">
        <w:rPr>
          <w:color w:val="000000"/>
        </w:rPr>
        <w:t>а</w:t>
      </w:r>
      <w:r w:rsidRPr="009E5439">
        <w:rPr>
          <w:color w:val="000000"/>
        </w:rPr>
        <w:t xml:space="preserve">ний, поддерживалась тесная взаимосвязь с родителями и классными руководителями. </w:t>
      </w:r>
    </w:p>
    <w:p w:rsidR="00A746FF" w:rsidRDefault="00A746FF" w:rsidP="00A746FF">
      <w:pPr>
        <w:pStyle w:val="afb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Состоящие</w:t>
      </w:r>
      <w:r w:rsidRPr="009E5439">
        <w:rPr>
          <w:color w:val="000000"/>
        </w:rPr>
        <w:t xml:space="preserve"> на учете в комиссии по делам несовершеннолет</w:t>
      </w:r>
      <w:r>
        <w:rPr>
          <w:color w:val="000000"/>
        </w:rPr>
        <w:t>них на 1 июл</w:t>
      </w:r>
      <w:r w:rsidRPr="009E5439">
        <w:rPr>
          <w:color w:val="000000"/>
        </w:rPr>
        <w:t>я 20</w:t>
      </w:r>
      <w:r>
        <w:rPr>
          <w:color w:val="000000"/>
        </w:rPr>
        <w:t>17 года – Б</w:t>
      </w:r>
      <w:r>
        <w:rPr>
          <w:color w:val="000000"/>
        </w:rPr>
        <w:t>о</w:t>
      </w:r>
      <w:r>
        <w:rPr>
          <w:color w:val="000000"/>
        </w:rPr>
        <w:t>гоявленский Максим (9 класс); совершивших преступления – нет; состоящие на учёте в ПДН – Б</w:t>
      </w:r>
      <w:r>
        <w:rPr>
          <w:color w:val="000000"/>
        </w:rPr>
        <w:t>о</w:t>
      </w:r>
      <w:r>
        <w:rPr>
          <w:color w:val="000000"/>
        </w:rPr>
        <w:t>гоявленский Максим (9 класс). С ними проводилась индивидуальная профилактическая р</w:t>
      </w:r>
      <w:r>
        <w:rPr>
          <w:color w:val="000000"/>
        </w:rPr>
        <w:t>а</w:t>
      </w:r>
      <w:r>
        <w:rPr>
          <w:color w:val="000000"/>
        </w:rPr>
        <w:t xml:space="preserve">бота, был составлен план. 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6FF">
        <w:rPr>
          <w:rFonts w:ascii="Times New Roman" w:hAnsi="Times New Roman" w:cs="Times New Roman"/>
          <w:sz w:val="24"/>
          <w:szCs w:val="24"/>
        </w:rPr>
        <w:t>На классных часах организуется занятия по превентивным программам «Полезные пр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вычки», «Полезные навыки», «Полезный выбор», ц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елью которых  является развитие у детей позитивного отношения с окружающими их людьми, умение общаться со сверстниками и старшими, а также привитие навыков, позволяющих учащимся </w:t>
      </w:r>
      <w:r w:rsidRPr="00A746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сопротивляться негативным явлениям и принимать рациональные решения в ситуациях, связанных с риском здоровья и жизни, формирование личной ответственности за свои поступки и</w:t>
      </w:r>
      <w:proofErr w:type="gramEnd"/>
      <w:r w:rsidRPr="00A746FF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здоровье. </w:t>
      </w:r>
    </w:p>
    <w:p w:rsidR="00A746FF" w:rsidRPr="00A746FF" w:rsidRDefault="00A746FF" w:rsidP="00A746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 xml:space="preserve">Задачи на 2017-1018 учебный год: 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FF" w:rsidRPr="00A746FF" w:rsidRDefault="00A746FF" w:rsidP="00A746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Оказание компетентной помощи,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среды обитания д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тей и подростков.</w:t>
      </w:r>
    </w:p>
    <w:p w:rsidR="00A746FF" w:rsidRPr="00A746FF" w:rsidRDefault="00A746FF" w:rsidP="00A746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Совершенствование системы воспитания личностных качеств и индивидуальных и</w:t>
      </w:r>
      <w:r w:rsidRPr="00A746FF">
        <w:rPr>
          <w:rFonts w:ascii="Times New Roman" w:hAnsi="Times New Roman" w:cs="Times New Roman"/>
          <w:sz w:val="24"/>
          <w:szCs w:val="24"/>
        </w:rPr>
        <w:t>н</w:t>
      </w:r>
      <w:r w:rsidRPr="00A746FF">
        <w:rPr>
          <w:rFonts w:ascii="Times New Roman" w:hAnsi="Times New Roman" w:cs="Times New Roman"/>
          <w:sz w:val="24"/>
          <w:szCs w:val="24"/>
        </w:rPr>
        <w:t>тересов и способностей учащихся.</w:t>
      </w:r>
    </w:p>
    <w:p w:rsidR="00A746FF" w:rsidRPr="00A746FF" w:rsidRDefault="00A746FF" w:rsidP="00A746F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Создание модели взаимодействия семьи, школы, общественных структур в разреш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нии актуальных социальных проблем.</w:t>
      </w:r>
    </w:p>
    <w:p w:rsidR="00A746FF" w:rsidRDefault="00A746FF" w:rsidP="00A746FF">
      <w:pPr>
        <w:pStyle w:val="af"/>
        <w:ind w:firstLine="600"/>
        <w:jc w:val="center"/>
        <w:rPr>
          <w:rFonts w:cs="Times New Roman"/>
          <w:b/>
        </w:rPr>
      </w:pPr>
      <w:r w:rsidRPr="00662129">
        <w:rPr>
          <w:rFonts w:cs="Times New Roman"/>
          <w:b/>
        </w:rPr>
        <w:t>Анализ кадровой политики</w:t>
      </w:r>
    </w:p>
    <w:p w:rsidR="00A746FF" w:rsidRPr="00662129" w:rsidRDefault="00A746FF" w:rsidP="00A746FF">
      <w:pPr>
        <w:pStyle w:val="af"/>
        <w:ind w:firstLine="600"/>
        <w:jc w:val="center"/>
        <w:rPr>
          <w:rFonts w:cs="Times New Roman"/>
          <w:b/>
        </w:rPr>
      </w:pPr>
    </w:p>
    <w:p w:rsidR="00A746FF" w:rsidRPr="0087233E" w:rsidRDefault="00A746FF" w:rsidP="00A746FF">
      <w:pPr>
        <w:pStyle w:val="af"/>
        <w:ind w:firstLine="600"/>
        <w:rPr>
          <w:rFonts w:cs="Times New Roman"/>
        </w:rPr>
      </w:pPr>
      <w:r w:rsidRPr="0087233E">
        <w:rPr>
          <w:rFonts w:cs="Times New Roman"/>
        </w:rPr>
        <w:t>В МАОУ «</w:t>
      </w:r>
      <w:r>
        <w:rPr>
          <w:rFonts w:cs="Times New Roman"/>
        </w:rPr>
        <w:t xml:space="preserve">Школа № 20 имени Кирилла и Мефодия» на конец 2016-2017 учебного года работали 26 </w:t>
      </w:r>
      <w:proofErr w:type="gramStart"/>
      <w:r>
        <w:rPr>
          <w:rFonts w:cs="Times New Roman"/>
        </w:rPr>
        <w:t>педагогических</w:t>
      </w:r>
      <w:proofErr w:type="gramEnd"/>
      <w:r>
        <w:rPr>
          <w:rFonts w:cs="Times New Roman"/>
        </w:rPr>
        <w:t xml:space="preserve"> работника, из которых 3-е являются совместителями</w:t>
      </w:r>
      <w:r w:rsidRPr="0087233E">
        <w:rPr>
          <w:rFonts w:cs="Times New Roman"/>
        </w:rPr>
        <w:t xml:space="preserve">. Из них </w:t>
      </w:r>
      <w:r>
        <w:rPr>
          <w:rFonts w:cs="Times New Roman"/>
        </w:rPr>
        <w:t>19 учителей, 1 директор школы, 1</w:t>
      </w:r>
      <w:r w:rsidRPr="0087233E">
        <w:rPr>
          <w:rFonts w:cs="Times New Roman"/>
        </w:rPr>
        <w:t xml:space="preserve"> заместите</w:t>
      </w:r>
      <w:r>
        <w:rPr>
          <w:rFonts w:cs="Times New Roman"/>
        </w:rPr>
        <w:t>ль директора, 2 педагога дополнительного образ</w:t>
      </w:r>
      <w:r>
        <w:rPr>
          <w:rFonts w:cs="Times New Roman"/>
        </w:rPr>
        <w:t>о</w:t>
      </w:r>
      <w:r>
        <w:rPr>
          <w:rFonts w:cs="Times New Roman"/>
        </w:rPr>
        <w:t>вания, 1 воспитатель ГПД, 1 педагог-психолог, 1 учитель-логопед.</w:t>
      </w:r>
      <w:r w:rsidRPr="0087233E">
        <w:rPr>
          <w:rFonts w:cs="Times New Roman"/>
        </w:rPr>
        <w:t xml:space="preserve"> Школа полностью обе</w:t>
      </w:r>
      <w:r w:rsidRPr="0087233E">
        <w:rPr>
          <w:rFonts w:cs="Times New Roman"/>
        </w:rPr>
        <w:t>с</w:t>
      </w:r>
      <w:r w:rsidRPr="0087233E">
        <w:rPr>
          <w:rFonts w:cs="Times New Roman"/>
        </w:rPr>
        <w:t>печена педагогическими кадрами, преподавание ведется по всем учебным дисциплинам в полном об</w:t>
      </w:r>
      <w:r w:rsidRPr="0087233E">
        <w:rPr>
          <w:rFonts w:cs="Times New Roman"/>
        </w:rPr>
        <w:t>ъ</w:t>
      </w:r>
      <w:r w:rsidRPr="0087233E">
        <w:rPr>
          <w:rFonts w:cs="Times New Roman"/>
        </w:rPr>
        <w:t>еме.</w:t>
      </w:r>
    </w:p>
    <w:p w:rsidR="00A746FF" w:rsidRPr="0087233E" w:rsidRDefault="00A746FF" w:rsidP="00A746FF">
      <w:pPr>
        <w:pStyle w:val="af"/>
        <w:ind w:firstLine="600"/>
        <w:rPr>
          <w:rFonts w:cs="Times New Roman"/>
        </w:rPr>
      </w:pPr>
      <w:r>
        <w:rPr>
          <w:rFonts w:cs="Times New Roman"/>
        </w:rPr>
        <w:t xml:space="preserve">Высшее образование имеют 25 </w:t>
      </w:r>
      <w:r w:rsidRPr="0087233E">
        <w:rPr>
          <w:rFonts w:cs="Times New Roman"/>
        </w:rPr>
        <w:t xml:space="preserve"> педагог</w:t>
      </w:r>
      <w:r>
        <w:rPr>
          <w:rFonts w:cs="Times New Roman"/>
        </w:rPr>
        <w:t>ических работников (96,2%).</w:t>
      </w:r>
    </w:p>
    <w:p w:rsidR="00A746FF" w:rsidRDefault="00A746FF" w:rsidP="00A746FF">
      <w:pPr>
        <w:pStyle w:val="af"/>
        <w:ind w:firstLine="600"/>
        <w:rPr>
          <w:rFonts w:cs="Times New Roman"/>
        </w:rPr>
      </w:pPr>
      <w:r w:rsidRPr="0087233E">
        <w:rPr>
          <w:rFonts w:cs="Times New Roman"/>
        </w:rPr>
        <w:t>В 201</w:t>
      </w:r>
      <w:r>
        <w:rPr>
          <w:rFonts w:cs="Times New Roman"/>
        </w:rPr>
        <w:t>6 – 2017</w:t>
      </w:r>
      <w:r w:rsidRPr="0087233E">
        <w:rPr>
          <w:rFonts w:cs="Times New Roman"/>
        </w:rPr>
        <w:t xml:space="preserve"> у</w:t>
      </w:r>
      <w:r>
        <w:rPr>
          <w:rFonts w:cs="Times New Roman"/>
        </w:rPr>
        <w:t>чебном году прошли аттестацию 7 педагогов</w:t>
      </w:r>
      <w:r w:rsidRPr="0087233E">
        <w:rPr>
          <w:rFonts w:cs="Times New Roman"/>
        </w:rPr>
        <w:t>. Всего в школе аттестов</w:t>
      </w:r>
      <w:r w:rsidRPr="0087233E">
        <w:rPr>
          <w:rFonts w:cs="Times New Roman"/>
        </w:rPr>
        <w:t>а</w:t>
      </w:r>
      <w:r>
        <w:rPr>
          <w:rFonts w:cs="Times New Roman"/>
        </w:rPr>
        <w:t>но 21 педагог, что составляет 100% педагогических работников, имеющих право на аттест</w:t>
      </w:r>
      <w:r>
        <w:rPr>
          <w:rFonts w:cs="Times New Roman"/>
        </w:rPr>
        <w:t>а</w:t>
      </w:r>
      <w:r>
        <w:rPr>
          <w:rFonts w:cs="Times New Roman"/>
        </w:rPr>
        <w:t xml:space="preserve">цию (5 педагогических работников – вновь </w:t>
      </w:r>
      <w:proofErr w:type="gramStart"/>
      <w:r>
        <w:rPr>
          <w:rFonts w:cs="Times New Roman"/>
        </w:rPr>
        <w:t>приняты</w:t>
      </w:r>
      <w:proofErr w:type="gramEnd"/>
      <w:r>
        <w:rPr>
          <w:rFonts w:cs="Times New Roman"/>
        </w:rPr>
        <w:t>).</w:t>
      </w:r>
    </w:p>
    <w:p w:rsidR="00A746FF" w:rsidRDefault="00A746FF" w:rsidP="00A746FF">
      <w:pPr>
        <w:pStyle w:val="af"/>
        <w:ind w:firstLine="60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859"/>
        <w:gridCol w:w="1880"/>
        <w:gridCol w:w="1880"/>
        <w:gridCol w:w="1719"/>
      </w:tblGrid>
      <w:tr w:rsidR="00A746FF" w:rsidRPr="00D421DF" w:rsidTr="008F7585">
        <w:trPr>
          <w:jc w:val="center"/>
        </w:trPr>
        <w:tc>
          <w:tcPr>
            <w:tcW w:w="2261" w:type="dxa"/>
          </w:tcPr>
          <w:p w:rsidR="00A746FF" w:rsidRPr="00D421DF" w:rsidRDefault="00A746FF" w:rsidP="008F7585">
            <w:pPr>
              <w:pStyle w:val="af"/>
              <w:spacing w:before="20" w:after="20"/>
              <w:jc w:val="center"/>
              <w:rPr>
                <w:rFonts w:cs="Times New Roman"/>
                <w:b/>
              </w:rPr>
            </w:pPr>
            <w:r w:rsidRPr="00D421DF">
              <w:rPr>
                <w:rFonts w:cs="Times New Roman"/>
                <w:b/>
              </w:rPr>
              <w:t>категория</w:t>
            </w:r>
          </w:p>
        </w:tc>
        <w:tc>
          <w:tcPr>
            <w:tcW w:w="1932" w:type="dxa"/>
          </w:tcPr>
          <w:p w:rsidR="00A746FF" w:rsidRPr="00D421DF" w:rsidRDefault="00A746FF" w:rsidP="008F7585">
            <w:pPr>
              <w:pStyle w:val="af"/>
              <w:spacing w:before="20" w:after="20"/>
              <w:jc w:val="center"/>
              <w:rPr>
                <w:rFonts w:cs="Times New Roman"/>
                <w:b/>
              </w:rPr>
            </w:pPr>
            <w:r w:rsidRPr="00D421DF">
              <w:rPr>
                <w:rFonts w:cs="Times New Roman"/>
                <w:b/>
              </w:rPr>
              <w:t>2013-2014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jc w:val="center"/>
              <w:rPr>
                <w:rFonts w:cs="Times New Roman"/>
                <w:b/>
              </w:rPr>
            </w:pPr>
            <w:r w:rsidRPr="00D421DF">
              <w:rPr>
                <w:rFonts w:cs="Times New Roman"/>
                <w:b/>
              </w:rPr>
              <w:t>2014-2015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jc w:val="center"/>
              <w:rPr>
                <w:rFonts w:cs="Times New Roman"/>
                <w:b/>
              </w:rPr>
            </w:pPr>
            <w:r w:rsidRPr="00D421DF">
              <w:rPr>
                <w:rFonts w:cs="Times New Roman"/>
                <w:b/>
              </w:rPr>
              <w:t>2015-2016</w:t>
            </w:r>
          </w:p>
        </w:tc>
        <w:tc>
          <w:tcPr>
            <w:tcW w:w="1758" w:type="dxa"/>
          </w:tcPr>
          <w:p w:rsidR="00A746FF" w:rsidRPr="00D421DF" w:rsidRDefault="00A746FF" w:rsidP="008F7585">
            <w:pPr>
              <w:pStyle w:val="af"/>
              <w:spacing w:before="20" w:after="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2016-2017</w:t>
            </w:r>
          </w:p>
        </w:tc>
      </w:tr>
      <w:tr w:rsidR="00A746FF" w:rsidRPr="00D421DF" w:rsidTr="008F7585">
        <w:trPr>
          <w:jc w:val="center"/>
        </w:trPr>
        <w:tc>
          <w:tcPr>
            <w:tcW w:w="226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Всего педагогич</w:t>
            </w:r>
            <w:r w:rsidRPr="00D421DF">
              <w:rPr>
                <w:rFonts w:cs="Times New Roman"/>
              </w:rPr>
              <w:t>е</w:t>
            </w:r>
            <w:r w:rsidRPr="00D421DF">
              <w:rPr>
                <w:rFonts w:cs="Times New Roman"/>
              </w:rPr>
              <w:t>ских работников</w:t>
            </w:r>
          </w:p>
        </w:tc>
        <w:tc>
          <w:tcPr>
            <w:tcW w:w="1932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23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24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27</w:t>
            </w:r>
          </w:p>
        </w:tc>
        <w:tc>
          <w:tcPr>
            <w:tcW w:w="1758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</w:tr>
      <w:tr w:rsidR="00A746FF" w:rsidTr="008F7585">
        <w:trPr>
          <w:jc w:val="center"/>
        </w:trPr>
        <w:tc>
          <w:tcPr>
            <w:tcW w:w="226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высшая категория</w:t>
            </w:r>
          </w:p>
        </w:tc>
        <w:tc>
          <w:tcPr>
            <w:tcW w:w="1932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6 / 30,4 %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8 / 33,3 %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8 / 29,6%</w:t>
            </w:r>
          </w:p>
        </w:tc>
        <w:tc>
          <w:tcPr>
            <w:tcW w:w="1758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12/46,1%</w:t>
            </w:r>
          </w:p>
        </w:tc>
      </w:tr>
      <w:tr w:rsidR="00A746FF" w:rsidTr="008F7585">
        <w:trPr>
          <w:jc w:val="center"/>
        </w:trPr>
        <w:tc>
          <w:tcPr>
            <w:tcW w:w="226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  <w:lang w:val="en-US"/>
              </w:rPr>
              <w:t>I</w:t>
            </w:r>
            <w:r w:rsidRPr="00D421DF">
              <w:rPr>
                <w:rFonts w:cs="Times New Roman"/>
              </w:rPr>
              <w:t xml:space="preserve"> категория</w:t>
            </w:r>
          </w:p>
        </w:tc>
        <w:tc>
          <w:tcPr>
            <w:tcW w:w="1932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2 / 8,6%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4 / 16,6%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6 / 22,2%</w:t>
            </w:r>
          </w:p>
        </w:tc>
        <w:tc>
          <w:tcPr>
            <w:tcW w:w="1758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3/11,5%</w:t>
            </w:r>
          </w:p>
        </w:tc>
      </w:tr>
      <w:tr w:rsidR="00A746FF" w:rsidRPr="00D421DF" w:rsidTr="008F7585">
        <w:trPr>
          <w:jc w:val="center"/>
        </w:trPr>
        <w:tc>
          <w:tcPr>
            <w:tcW w:w="226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proofErr w:type="gramStart"/>
            <w:r w:rsidRPr="00D421DF">
              <w:rPr>
                <w:rFonts w:cs="Times New Roman"/>
              </w:rPr>
              <w:t>Аттестован</w:t>
            </w:r>
            <w:proofErr w:type="gramEnd"/>
            <w:r w:rsidRPr="00D421DF">
              <w:rPr>
                <w:rFonts w:cs="Times New Roman"/>
              </w:rPr>
              <w:t xml:space="preserve"> на соответствие зан</w:t>
            </w:r>
            <w:r w:rsidRPr="00D421DF">
              <w:rPr>
                <w:rFonts w:cs="Times New Roman"/>
              </w:rPr>
              <w:t>и</w:t>
            </w:r>
            <w:r w:rsidRPr="00D421DF">
              <w:rPr>
                <w:rFonts w:cs="Times New Roman"/>
              </w:rPr>
              <w:t>маемой должности</w:t>
            </w:r>
          </w:p>
        </w:tc>
        <w:tc>
          <w:tcPr>
            <w:tcW w:w="1932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1 / 4,3%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3 / 14,3%</w:t>
            </w:r>
          </w:p>
        </w:tc>
        <w:tc>
          <w:tcPr>
            <w:tcW w:w="1951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 w:rsidRPr="00D421DF">
              <w:rPr>
                <w:rFonts w:cs="Times New Roman"/>
              </w:rPr>
              <w:t>8 / 29,6%</w:t>
            </w:r>
          </w:p>
        </w:tc>
        <w:tc>
          <w:tcPr>
            <w:tcW w:w="1758" w:type="dxa"/>
          </w:tcPr>
          <w:p w:rsidR="00A746FF" w:rsidRPr="00D421DF" w:rsidRDefault="00A746FF" w:rsidP="008F7585">
            <w:pPr>
              <w:pStyle w:val="af"/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5/19,2%</w:t>
            </w:r>
          </w:p>
        </w:tc>
      </w:tr>
    </w:tbl>
    <w:p w:rsidR="00A746FF" w:rsidRPr="0087233E" w:rsidRDefault="00A746FF" w:rsidP="00A746FF">
      <w:pPr>
        <w:pStyle w:val="af"/>
        <w:ind w:firstLine="600"/>
        <w:rPr>
          <w:rFonts w:cs="Times New Roman"/>
        </w:rPr>
      </w:pPr>
    </w:p>
    <w:p w:rsidR="00A746FF" w:rsidRPr="0087233E" w:rsidRDefault="00A746FF" w:rsidP="00A746FF">
      <w:pPr>
        <w:pStyle w:val="af"/>
        <w:ind w:firstLine="600"/>
        <w:rPr>
          <w:rFonts w:cs="Times New Roman"/>
        </w:rPr>
      </w:pPr>
      <w:r w:rsidRPr="0087233E">
        <w:rPr>
          <w:rFonts w:cs="Times New Roman"/>
        </w:rPr>
        <w:t xml:space="preserve">Таким образом, </w:t>
      </w:r>
      <w:r>
        <w:rPr>
          <w:rFonts w:cs="Times New Roman"/>
        </w:rPr>
        <w:t>количество</w:t>
      </w:r>
      <w:r w:rsidRPr="0087233E">
        <w:rPr>
          <w:rFonts w:cs="Times New Roman"/>
        </w:rPr>
        <w:t xml:space="preserve"> работников, имеющих высшую квалификационную катег</w:t>
      </w:r>
      <w:r w:rsidRPr="0087233E">
        <w:rPr>
          <w:rFonts w:cs="Times New Roman"/>
        </w:rPr>
        <w:t>о</w:t>
      </w:r>
      <w:r w:rsidRPr="0087233E">
        <w:rPr>
          <w:rFonts w:cs="Times New Roman"/>
        </w:rPr>
        <w:t>рию</w:t>
      </w:r>
      <w:r>
        <w:rPr>
          <w:rFonts w:cs="Times New Roman"/>
        </w:rPr>
        <w:t>, увеличивается. Уменьшается количество</w:t>
      </w:r>
      <w:r w:rsidRPr="0087233E">
        <w:rPr>
          <w:rFonts w:cs="Times New Roman"/>
        </w:rPr>
        <w:t xml:space="preserve"> педагогов имеющих первую квалификацио</w:t>
      </w:r>
      <w:r w:rsidRPr="0087233E">
        <w:rPr>
          <w:rFonts w:cs="Times New Roman"/>
        </w:rPr>
        <w:t>н</w:t>
      </w:r>
      <w:r w:rsidRPr="0087233E">
        <w:rPr>
          <w:rFonts w:cs="Times New Roman"/>
        </w:rPr>
        <w:t>ную категорию</w:t>
      </w:r>
      <w:r>
        <w:rPr>
          <w:rFonts w:cs="Times New Roman"/>
        </w:rPr>
        <w:t xml:space="preserve">  и количество</w:t>
      </w:r>
      <w:r w:rsidRPr="0087233E">
        <w:rPr>
          <w:rFonts w:cs="Times New Roman"/>
        </w:rPr>
        <w:t xml:space="preserve"> педагогов</w:t>
      </w:r>
      <w:r>
        <w:rPr>
          <w:rFonts w:cs="Times New Roman"/>
        </w:rPr>
        <w:t xml:space="preserve"> аттестованных на соответствие занимаемой должн</w:t>
      </w:r>
      <w:r>
        <w:rPr>
          <w:rFonts w:cs="Times New Roman"/>
        </w:rPr>
        <w:t>о</w:t>
      </w:r>
      <w:r>
        <w:rPr>
          <w:rFonts w:cs="Times New Roman"/>
        </w:rPr>
        <w:t>сти, т.к. работники аттестуются на более высокую категорию.</w:t>
      </w:r>
    </w:p>
    <w:p w:rsidR="00A746FF" w:rsidRPr="0087233E" w:rsidRDefault="00A746FF" w:rsidP="00A746FF">
      <w:pPr>
        <w:pStyle w:val="af"/>
        <w:ind w:firstLine="600"/>
        <w:rPr>
          <w:rFonts w:cs="Times New Roman"/>
        </w:rPr>
      </w:pPr>
    </w:p>
    <w:p w:rsidR="00A746FF" w:rsidRPr="00A746FF" w:rsidRDefault="00A746FF" w:rsidP="00A746FF">
      <w:pPr>
        <w:pStyle w:val="af"/>
        <w:rPr>
          <w:rFonts w:cs="Times New Roman"/>
          <w:b/>
        </w:rPr>
      </w:pPr>
      <w:r w:rsidRPr="00A746FF">
        <w:rPr>
          <w:rFonts w:cs="Times New Roman"/>
          <w:b/>
        </w:rPr>
        <w:t>В 2016 – 2017 учебном году курсы по повышению кв</w:t>
      </w:r>
      <w:r w:rsidRPr="00A746FF">
        <w:rPr>
          <w:rFonts w:cs="Times New Roman"/>
          <w:b/>
        </w:rPr>
        <w:t>а</w:t>
      </w:r>
      <w:r w:rsidRPr="00A746FF">
        <w:rPr>
          <w:rFonts w:cs="Times New Roman"/>
          <w:b/>
        </w:rPr>
        <w:t>лификации прошли:</w:t>
      </w:r>
    </w:p>
    <w:p w:rsidR="00A746FF" w:rsidRPr="00A746FF" w:rsidRDefault="00A746FF" w:rsidP="00A746FF">
      <w:pPr>
        <w:pStyle w:val="af"/>
        <w:rPr>
          <w:rFonts w:cs="Times New Roman"/>
        </w:rPr>
      </w:pPr>
    </w:p>
    <w:tbl>
      <w:tblPr>
        <w:tblW w:w="10459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08"/>
        <w:gridCol w:w="2409"/>
        <w:gridCol w:w="4681"/>
      </w:tblGrid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</w:tcPr>
          <w:p w:rsidR="00A746FF" w:rsidRPr="00A746FF" w:rsidRDefault="00A746FF" w:rsidP="008F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</w:t>
            </w: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работника 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(курсов, м</w:t>
            </w: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46FF">
              <w:rPr>
                <w:rFonts w:ascii="Times New Roman" w:hAnsi="Times New Roman" w:cs="Times New Roman"/>
                <w:b/>
                <w:sz w:val="24"/>
                <w:szCs w:val="24"/>
              </w:rPr>
              <w:t>дуля, семинара)</w:t>
            </w:r>
          </w:p>
        </w:tc>
      </w:tr>
      <w:tr w:rsidR="00A746FF" w:rsidRPr="00A746FF" w:rsidTr="00A746FF">
        <w:trPr>
          <w:trHeight w:val="1042"/>
        </w:trPr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Саевский</w:t>
            </w:r>
            <w:proofErr w:type="spell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организацией отдыха и озд</w:t>
            </w: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ровления детей, 2017</w:t>
            </w:r>
          </w:p>
        </w:tc>
      </w:tr>
      <w:tr w:rsidR="00A746FF" w:rsidRPr="00A746FF" w:rsidTr="00A746FF">
        <w:trPr>
          <w:trHeight w:val="1004"/>
        </w:trPr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Павлова Екатерина Викторовна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современной библиотеки, 2017</w:t>
            </w:r>
          </w:p>
          <w:p w:rsidR="00A746FF" w:rsidRPr="00A746FF" w:rsidRDefault="00A746FF" w:rsidP="008F7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</w:t>
            </w:r>
            <w:proofErr w:type="gram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gram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речи у детей и подростков. Выбор адекватного коррекционного возде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ствия, 2016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proofErr w:type="gramStart"/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Содержание коррекционной работы пед</w:t>
              </w:r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</w:t>
              </w:r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гога с 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обучающимися с ограниченными возможностями здоровья в условиях вв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дения ФГОС ОВЗ.</w:t>
              </w:r>
            </w:hyperlink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gramEnd"/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Довгий</w:t>
            </w:r>
            <w:proofErr w:type="spell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Илья Ник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ан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лийского языка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Система преподавания иностранного языка и литературы в условиях реализации ФГОС начального общего образования, 2016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Кузьмин Александр Иванович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Общепедагогические методы и технологии формирования  «умения учиться» в усл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виях реализации ФГОС и введения ФГОС НОО обучающихся с ОВЗ.</w:t>
              </w:r>
            </w:hyperlink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организацией отдыха и озд</w:t>
            </w: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746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ровления детей, 2017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Григорьева Вера Се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Содержание коррекционной работы пед</w:t>
              </w:r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</w:t>
              </w:r>
              <w:r w:rsidRPr="00A746FF">
                <w:rPr>
                  <w:rStyle w:val="a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гога с 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обучающимися с ограниченными возможностями здоровья в условиях вв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е</w:t>
              </w:r>
              <w:r w:rsidRPr="00A746FF">
                <w:rPr>
                  <w:rStyle w:val="ae"/>
                  <w:rFonts w:ascii="Times New Roman" w:hAnsi="Times New Roman" w:cs="Times New Roman"/>
                  <w:color w:val="000000"/>
                  <w:sz w:val="24"/>
                  <w:szCs w:val="24"/>
                </w:rPr>
                <w:t>дения ФГОС ОВЗ.</w:t>
              </w:r>
            </w:hyperlink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proofErr w:type="gramEnd"/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Карцева Ирина Але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Экспертиза в образовании: подготовка экспе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тов по проверке экзаменационных работ уч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стников ГИА., 2017</w:t>
            </w:r>
          </w:p>
          <w:p w:rsidR="00A746FF" w:rsidRPr="00A746FF" w:rsidRDefault="00A746FF" w:rsidP="008F7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Система преподавания математики в усл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ФГОС, 2016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Широков Виктор Михайлович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Система преподавания физической культуры в у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ФГОС, 2016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Богданова Светлана Михайловна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и предметов изобразительного искусства в условиях реализ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ции ФГОС, 2016</w:t>
            </w:r>
          </w:p>
        </w:tc>
      </w:tr>
      <w:tr w:rsidR="00A746FF" w:rsidRPr="00A746FF" w:rsidTr="00A746FF">
        <w:tc>
          <w:tcPr>
            <w:tcW w:w="0" w:type="auto"/>
          </w:tcPr>
          <w:p w:rsidR="00A746FF" w:rsidRPr="00A746FF" w:rsidRDefault="00A746FF" w:rsidP="008F7585">
            <w:pPr>
              <w:pStyle w:val="af7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A746FF" w:rsidRPr="00A746FF" w:rsidRDefault="00A746FF" w:rsidP="008F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Крюкова Ирина Александровна</w:t>
            </w:r>
          </w:p>
        </w:tc>
        <w:tc>
          <w:tcPr>
            <w:tcW w:w="2409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681" w:type="dxa"/>
          </w:tcPr>
          <w:p w:rsidR="00A746FF" w:rsidRPr="00A746FF" w:rsidRDefault="00A746FF" w:rsidP="008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Система преподавания технологии в условиях реализ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ции ФГОС, 2016</w:t>
            </w:r>
          </w:p>
        </w:tc>
      </w:tr>
    </w:tbl>
    <w:p w:rsidR="00A746FF" w:rsidRPr="00A746FF" w:rsidRDefault="00A746FF" w:rsidP="00A746FF">
      <w:pPr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46FF" w:rsidRPr="00A746FF" w:rsidRDefault="00A746FF" w:rsidP="00A746FF">
      <w:pPr>
        <w:pStyle w:val="af"/>
        <w:rPr>
          <w:rFonts w:cs="Times New Roman"/>
        </w:rPr>
      </w:pPr>
    </w:p>
    <w:p w:rsidR="00A746FF" w:rsidRPr="00A746FF" w:rsidRDefault="00A746FF" w:rsidP="00A74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Анализ работы психологической службы школы</w:t>
      </w:r>
    </w:p>
    <w:p w:rsidR="00A746FF" w:rsidRPr="00A746FF" w:rsidRDefault="00A746FF" w:rsidP="00A74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A746FF">
        <w:rPr>
          <w:rFonts w:ascii="Times New Roman" w:hAnsi="Times New Roman" w:cs="Times New Roman"/>
          <w:sz w:val="24"/>
          <w:szCs w:val="24"/>
        </w:rPr>
        <w:t xml:space="preserve">  психологической службы является сопровождение учебно-воспитательного процесса и оказание помощи всем его участникам.</w:t>
      </w:r>
    </w:p>
    <w:p w:rsidR="00A746FF" w:rsidRPr="00A746FF" w:rsidRDefault="00A746FF" w:rsidP="00A746FF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A746FF">
        <w:rPr>
          <w:rFonts w:ascii="Times New Roman" w:hAnsi="Times New Roman" w:cs="Times New Roman"/>
          <w:sz w:val="24"/>
          <w:szCs w:val="24"/>
        </w:rPr>
        <w:t>, с которыми работала служба</w:t>
      </w:r>
    </w:p>
    <w:p w:rsidR="00A746FF" w:rsidRPr="00A746FF" w:rsidRDefault="00A746FF" w:rsidP="00A7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 определение готовности к обучению уч-ся 1-х, 4-х классов;</w:t>
      </w:r>
    </w:p>
    <w:p w:rsidR="00A746FF" w:rsidRPr="00A746FF" w:rsidRDefault="00A746FF" w:rsidP="00A7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- снижение  проблем адаптационного периода  для учащихся  1-х, 5-х и 10-х классов;</w:t>
      </w:r>
    </w:p>
    <w:p w:rsidR="00A746FF" w:rsidRPr="00A746FF" w:rsidRDefault="00A746FF" w:rsidP="00A746F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- повышение уровня  ответственности  учащихся к учебно-воспитательному            процессу;</w:t>
      </w:r>
    </w:p>
    <w:p w:rsidR="00A746FF" w:rsidRPr="00A746FF" w:rsidRDefault="00A746FF" w:rsidP="00A746FF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-  подготовка выпускников к профессиональному выбору и сдаче ЕГЭ и ОГЭ;</w:t>
      </w:r>
    </w:p>
    <w:p w:rsidR="00A746FF" w:rsidRPr="00A746FF" w:rsidRDefault="00A746FF" w:rsidP="00A746FF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-  профилактика асоциального поведения учащихся школы;</w:t>
      </w:r>
    </w:p>
    <w:p w:rsidR="00A746FF" w:rsidRPr="00A746FF" w:rsidRDefault="00A746FF" w:rsidP="00A746F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- повышение компетентности родителей и педагогов в решении сложных ситуаций во вза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моотношениях: ребенок – родитель, ребенок – учитель, родитель – учитель.</w:t>
      </w:r>
    </w:p>
    <w:p w:rsidR="00A746FF" w:rsidRPr="00A746FF" w:rsidRDefault="00A746FF" w:rsidP="00A746FF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b/>
          <w:sz w:val="24"/>
          <w:szCs w:val="24"/>
        </w:rPr>
        <w:t>Основные направления  деятельности</w:t>
      </w:r>
      <w:r w:rsidRPr="00A746FF">
        <w:rPr>
          <w:rFonts w:ascii="Times New Roman" w:hAnsi="Times New Roman" w:cs="Times New Roman"/>
          <w:sz w:val="24"/>
          <w:szCs w:val="24"/>
        </w:rPr>
        <w:t xml:space="preserve"> психолога:</w:t>
      </w:r>
    </w:p>
    <w:p w:rsidR="00A746FF" w:rsidRPr="00A746FF" w:rsidRDefault="00A746FF" w:rsidP="00A746FF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5" w:type="dxa"/>
        <w:tblLook w:val="0000"/>
      </w:tblPr>
      <w:tblGrid>
        <w:gridCol w:w="9355"/>
      </w:tblGrid>
      <w:tr w:rsidR="00A746FF" w:rsidRPr="00A746FF" w:rsidTr="008F7585">
        <w:tc>
          <w:tcPr>
            <w:tcW w:w="9355" w:type="dxa"/>
            <w:shd w:val="clear" w:color="auto" w:fill="auto"/>
          </w:tcPr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 школа: 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определение уровня готовности к обучению в школе;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адаптация детей и родителей к учебному процессу;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оказание консультативно-методической помощи молодому специалисту.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- Среднее звено: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диагностика, просвещение, консультации, психологическая помощь           учащимся и их родителям;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профилактика </w:t>
            </w:r>
            <w:proofErr w:type="spellStart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подростков;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изучение самооценки и межличностных отношений в ученическом   коллективе (5ласс).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- Старшие классы: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    профильное направление, просвещение, консультации, психологическая помощь учащимся при подготовке к экзаменам.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- Коррекционная работа по рекомендации ПМПК.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Индивидуально-профилактическая работа с учащимися, совершившими 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шения (диагностика).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- Работа с  родителями;</w:t>
            </w:r>
          </w:p>
          <w:p w:rsidR="00A746FF" w:rsidRPr="00A746FF" w:rsidRDefault="00A746FF" w:rsidP="00A746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F">
              <w:rPr>
                <w:rFonts w:ascii="Times New Roman" w:hAnsi="Times New Roman" w:cs="Times New Roman"/>
                <w:sz w:val="24"/>
                <w:szCs w:val="24"/>
              </w:rPr>
              <w:t>- Работа с педагогами.</w:t>
            </w:r>
          </w:p>
        </w:tc>
      </w:tr>
    </w:tbl>
    <w:p w:rsidR="00A746FF" w:rsidRPr="00A746FF" w:rsidRDefault="00A746FF" w:rsidP="00A746FF">
      <w:pPr>
        <w:tabs>
          <w:tab w:val="left" w:pos="21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ab/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Психологическая служба работает при взаимодействии школьного психолога, социальн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го педагога,  заместителей директора и директора школы.</w:t>
      </w:r>
    </w:p>
    <w:p w:rsidR="00A746FF" w:rsidRPr="00A746FF" w:rsidRDefault="00A746FF" w:rsidP="00A746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Полем деятельности данной службы является весь коллектив ОО (его педагоги, учащи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ся  их родители и лица их замещающие). Работа осуществляется как в течение учебного года, так и в каникулярное время по мере необходим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 xml:space="preserve">сти, в соответствии с планами, по запросам и в экстремальных случаях. 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FF">
        <w:rPr>
          <w:rFonts w:ascii="Times New Roman" w:hAnsi="Times New Roman" w:cs="Times New Roman"/>
          <w:b/>
          <w:bCs/>
          <w:sz w:val="24"/>
          <w:szCs w:val="24"/>
        </w:rPr>
        <w:t xml:space="preserve">          Задачи, решаемые  психологической службой:</w:t>
      </w:r>
    </w:p>
    <w:p w:rsidR="00A746FF" w:rsidRPr="00A746FF" w:rsidRDefault="00A746FF" w:rsidP="00A746FF">
      <w:pPr>
        <w:numPr>
          <w:ilvl w:val="0"/>
          <w:numId w:val="43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Создание условий для успешной адаптации к школе.</w:t>
      </w:r>
    </w:p>
    <w:p w:rsidR="00A746FF" w:rsidRPr="00A746FF" w:rsidRDefault="00A746FF" w:rsidP="00A746FF">
      <w:pPr>
        <w:numPr>
          <w:ilvl w:val="0"/>
          <w:numId w:val="43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Психолого-педагогическая диагностика школьников на протяжении всего периода обуч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 xml:space="preserve">ния с целью обеспечения индивидуального подхода в образовательном пространстве; обеспечение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 в период самоопределения старшеклассников.</w:t>
      </w:r>
    </w:p>
    <w:p w:rsidR="00A746FF" w:rsidRPr="00A746FF" w:rsidRDefault="00A746FF" w:rsidP="00A746FF">
      <w:pPr>
        <w:numPr>
          <w:ilvl w:val="0"/>
          <w:numId w:val="43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Активизация работы по подпрограмме «одаренные дети».</w:t>
      </w:r>
    </w:p>
    <w:p w:rsidR="00A746FF" w:rsidRPr="00A746FF" w:rsidRDefault="00A746FF" w:rsidP="00A746FF">
      <w:pPr>
        <w:numPr>
          <w:ilvl w:val="0"/>
          <w:numId w:val="43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Оказание помощи выпускникам  при подготовке к ОГЭ и ЕГЭ.</w:t>
      </w:r>
    </w:p>
    <w:p w:rsidR="00A746FF" w:rsidRPr="00A746FF" w:rsidRDefault="00A746FF" w:rsidP="00A746FF">
      <w:pPr>
        <w:numPr>
          <w:ilvl w:val="0"/>
          <w:numId w:val="43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Оказание  консультативной помощи  субъектам образовательной деятельности  в обесп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 xml:space="preserve">чении  личностного  развития   учащихся на каждом возрастном этапе; </w:t>
      </w:r>
    </w:p>
    <w:p w:rsidR="00A746FF" w:rsidRPr="00A746FF" w:rsidRDefault="00A746FF" w:rsidP="00A746FF">
      <w:pPr>
        <w:pStyle w:val="af7"/>
        <w:numPr>
          <w:ilvl w:val="0"/>
          <w:numId w:val="43"/>
        </w:numPr>
        <w:jc w:val="both"/>
        <w:rPr>
          <w:sz w:val="24"/>
          <w:szCs w:val="24"/>
        </w:rPr>
      </w:pPr>
      <w:r w:rsidRPr="00A746FF">
        <w:rPr>
          <w:sz w:val="24"/>
          <w:szCs w:val="24"/>
        </w:rPr>
        <w:t>Ранняя профилактика и коррекция отклонений в развитии, поведении и            учебной деятельности школьников. Индивидуально-профилактическая работа с учащимися, с</w:t>
      </w:r>
      <w:r w:rsidRPr="00A746FF">
        <w:rPr>
          <w:sz w:val="24"/>
          <w:szCs w:val="24"/>
        </w:rPr>
        <w:t>о</w:t>
      </w:r>
      <w:r w:rsidRPr="00A746FF">
        <w:rPr>
          <w:sz w:val="24"/>
          <w:szCs w:val="24"/>
        </w:rPr>
        <w:t>вершившими правонарушения.</w:t>
      </w:r>
    </w:p>
    <w:p w:rsidR="00A746FF" w:rsidRPr="00A746FF" w:rsidRDefault="00A746FF" w:rsidP="00A746FF">
      <w:pPr>
        <w:pStyle w:val="af7"/>
        <w:numPr>
          <w:ilvl w:val="0"/>
          <w:numId w:val="43"/>
        </w:numPr>
        <w:jc w:val="both"/>
        <w:rPr>
          <w:sz w:val="24"/>
          <w:szCs w:val="24"/>
        </w:rPr>
      </w:pPr>
      <w:r w:rsidRPr="00A746FF">
        <w:rPr>
          <w:sz w:val="24"/>
          <w:szCs w:val="24"/>
        </w:rPr>
        <w:t>Коррекционная помощь учащимся, имеющим рекомендации ПМПК предоставленные школе.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7. Повышение педагогического мастерства учителей в работе с учениками и родителями.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8.Профилактика профессионального выгорания педагогов.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Работа по всем направлениям ведется с учениками всех возрастных групп, что обеспечивает системность, постоянный контроль и помощь в реш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нии возникающих проблем.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В начальной школе психолог помогает выяснить готовность к школьному обучению,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различных функций.  В начале учебного года для учеников первого класса проводится диагностическая методика Г.Ф.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Кумар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>. В диагностике приняли участие  45 первоклассников, что составило 93%   учеников.  По итогам диагностической работы для педагога, администрации  проведен  консилиум, а для родителей – родительское собрание</w:t>
      </w:r>
      <w:proofErr w:type="gramStart"/>
      <w:r w:rsidRPr="00A746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46FF">
        <w:rPr>
          <w:rFonts w:ascii="Times New Roman" w:hAnsi="Times New Roman" w:cs="Times New Roman"/>
          <w:sz w:val="24"/>
          <w:szCs w:val="24"/>
        </w:rPr>
        <w:t xml:space="preserve"> на котором  обсуждались, возможные проблемы  учеников.   Для родителей первоклассн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ков проведены  индивидуальные консультации, в ходе которых даны разъяснения и рекоменд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 xml:space="preserve">ции о том, какую помощь необходимо оказывать их детям.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lastRenderedPageBreak/>
        <w:t xml:space="preserve">         Психолог оказывает необходимую помощь и детям и родителям при прохождении адаптационного периода (программа мероприятий). Проводились наблюдения на уроках, п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ременах, во внеурочной деятельности уч-ся 1-х, 5-х и 10-х классов в адаптационный период. В октябре проведена диагностика для уч-ся 5-х и 10-х классов для определения уровня тр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вожности и мотивации учебного процесса.  Все участники учебно-воспитательного процесса получили необходимую информацию и помощь в процессе адаптации.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Психологическая служба  оказывает помощь в направлении на ПМПК р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бят, имеющих проблемы в развитии за период обучения в начальной школе. В 2016-17 учебном году на комиссию было рекомендовано показать      учеников 1 класса, 2 учеников  2-х классов и 2 уч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 xml:space="preserve">ников  3 класса. 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По приказу Комитета о диагностике учащихся 4-х классов   « Готовность к обучению в средней школе» была проведена методика ГИТ (Групповой интеллектуальный тест).   С предложенной методикой отработали 27 учеников (96%) четвертого класса.  Итоги работы обсуждались на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Педконсилиуме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с уч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телями и родительском собрании с родителями.   Для родителей слабых уч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>щихся был проведены индивидуальные консультации, с целью помочь в оказ</w:t>
      </w:r>
      <w:r w:rsidRPr="00A746FF">
        <w:rPr>
          <w:rFonts w:ascii="Times New Roman" w:hAnsi="Times New Roman" w:cs="Times New Roman"/>
          <w:sz w:val="24"/>
          <w:szCs w:val="24"/>
        </w:rPr>
        <w:t>а</w:t>
      </w:r>
      <w:r w:rsidRPr="00A746FF">
        <w:rPr>
          <w:rFonts w:ascii="Times New Roman" w:hAnsi="Times New Roman" w:cs="Times New Roman"/>
          <w:sz w:val="24"/>
          <w:szCs w:val="24"/>
        </w:rPr>
        <w:t xml:space="preserve">нии конкретной помощи каждому ученику не только со стороны педагогов, но и со стороны родителей. </w:t>
      </w:r>
      <w:r w:rsidRPr="00A74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46FF">
        <w:rPr>
          <w:rFonts w:ascii="Times New Roman" w:hAnsi="Times New Roman" w:cs="Times New Roman"/>
          <w:sz w:val="24"/>
          <w:szCs w:val="24"/>
        </w:rPr>
        <w:t>Два  ученика  4-ого класса показали  очень слабые р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зультаты. У них возможны проблемы  при обучении в основной школе. Родителям этих  учеников 4-ого кла</w:t>
      </w:r>
      <w:r w:rsidRPr="00A746FF">
        <w:rPr>
          <w:rFonts w:ascii="Times New Roman" w:hAnsi="Times New Roman" w:cs="Times New Roman"/>
          <w:sz w:val="24"/>
          <w:szCs w:val="24"/>
        </w:rPr>
        <w:t>с</w:t>
      </w:r>
      <w:r w:rsidRPr="00A746FF">
        <w:rPr>
          <w:rFonts w:ascii="Times New Roman" w:hAnsi="Times New Roman" w:cs="Times New Roman"/>
          <w:sz w:val="24"/>
          <w:szCs w:val="24"/>
        </w:rPr>
        <w:t xml:space="preserve">са было рекомендовано пройти ПМПК.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В восьмом классе исследовался уровень социализации. В результате д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агностики мы получили личностные  характеристики, с помощью которых можно «оказать индивидуальную помощь». С итогами диагностики были п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 xml:space="preserve">знакомлены классный руководитель, учителя предметники, ученики класса и  их родители. </w:t>
      </w: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В девятых и одиннадцатых классах   проводилась групповая диагностика с целью выяснения профессиональной направленности. Это позволяет  оказать помощь ученикам, учителям и родителям т.к. с  помощью диагностики выявляются не только личностные особе</w:t>
      </w:r>
      <w:r w:rsidRPr="00A746FF">
        <w:rPr>
          <w:rFonts w:ascii="Times New Roman" w:hAnsi="Times New Roman" w:cs="Times New Roman"/>
          <w:sz w:val="24"/>
          <w:szCs w:val="24"/>
        </w:rPr>
        <w:t>н</w:t>
      </w:r>
      <w:r w:rsidRPr="00A746FF">
        <w:rPr>
          <w:rFonts w:ascii="Times New Roman" w:hAnsi="Times New Roman" w:cs="Times New Roman"/>
          <w:sz w:val="24"/>
          <w:szCs w:val="24"/>
        </w:rPr>
        <w:t>ности, но и выбор наиболее интересных  для учащихся предметов. Со старшеклассниками на индивидуальных и групп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вых консультациях обсуждались вопросы по профориентации, что помогло ребятам самоопределяться, выбрать тот вид деятельности, который подойдет бол</w:t>
      </w:r>
      <w:r w:rsidRPr="00A746FF">
        <w:rPr>
          <w:rFonts w:ascii="Times New Roman" w:hAnsi="Times New Roman" w:cs="Times New Roman"/>
          <w:sz w:val="24"/>
          <w:szCs w:val="24"/>
        </w:rPr>
        <w:t>ь</w:t>
      </w:r>
      <w:r w:rsidRPr="00A746FF">
        <w:rPr>
          <w:rFonts w:ascii="Times New Roman" w:hAnsi="Times New Roman" w:cs="Times New Roman"/>
          <w:sz w:val="24"/>
          <w:szCs w:val="24"/>
        </w:rPr>
        <w:t>ше всего для данного ученика. Проведено 13  индивидуальных  консультаций по профорие</w:t>
      </w:r>
      <w:r w:rsidRPr="00A746FF">
        <w:rPr>
          <w:rFonts w:ascii="Times New Roman" w:hAnsi="Times New Roman" w:cs="Times New Roman"/>
          <w:sz w:val="24"/>
          <w:szCs w:val="24"/>
        </w:rPr>
        <w:t>н</w:t>
      </w:r>
      <w:r w:rsidRPr="00A746FF">
        <w:rPr>
          <w:rFonts w:ascii="Times New Roman" w:hAnsi="Times New Roman" w:cs="Times New Roman"/>
          <w:sz w:val="24"/>
          <w:szCs w:val="24"/>
        </w:rPr>
        <w:t xml:space="preserve">тации, остальным учащимся достаточным было групповых консультаций.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По итогам любой диагностической работы и запросам всех участников образовательн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го процесса  обязательно проводиться консультирование, так для учащихся проведено 45 индивидуальных консультаций по различным вопросам.  Для учителей проведено  - 69 консультации,  для родителей – 34 ко</w:t>
      </w:r>
      <w:r w:rsidRPr="00A746FF">
        <w:rPr>
          <w:rFonts w:ascii="Times New Roman" w:hAnsi="Times New Roman" w:cs="Times New Roman"/>
          <w:sz w:val="24"/>
          <w:szCs w:val="24"/>
        </w:rPr>
        <w:t>н</w:t>
      </w:r>
      <w:r w:rsidRPr="00A746FF">
        <w:rPr>
          <w:rFonts w:ascii="Times New Roman" w:hAnsi="Times New Roman" w:cs="Times New Roman"/>
          <w:sz w:val="24"/>
          <w:szCs w:val="24"/>
        </w:rPr>
        <w:t>сультаций по различным вопросам. Они проводятся как индивидуально.  Классные руководители хорошо знают основные направления деятельности психологической  службы и самостоятельно обращаются с запросами.  С их помощью клас</w:t>
      </w:r>
      <w:r w:rsidRPr="00A746FF">
        <w:rPr>
          <w:rFonts w:ascii="Times New Roman" w:hAnsi="Times New Roman" w:cs="Times New Roman"/>
          <w:sz w:val="24"/>
          <w:szCs w:val="24"/>
        </w:rPr>
        <w:t>с</w:t>
      </w:r>
      <w:r w:rsidRPr="00A746FF">
        <w:rPr>
          <w:rFonts w:ascii="Times New Roman" w:hAnsi="Times New Roman" w:cs="Times New Roman"/>
          <w:sz w:val="24"/>
          <w:szCs w:val="24"/>
        </w:rPr>
        <w:t xml:space="preserve">ные руководители помогают ребятам,  </w:t>
      </w:r>
      <w:r w:rsidRPr="00A746FF">
        <w:rPr>
          <w:rFonts w:ascii="Times New Roman" w:hAnsi="Times New Roman" w:cs="Times New Roman"/>
          <w:sz w:val="24"/>
          <w:szCs w:val="24"/>
        </w:rPr>
        <w:lastRenderedPageBreak/>
        <w:t>испытывающим трудности в учебе, во взаимоотнош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ниях  со сверстниками  решить их проблемы.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Психолог консультируется с  администрацией школы  (28 консультации) по различным рабочим вопросам (формирование классов, работа с молодыми сп</w:t>
      </w:r>
      <w:r w:rsidRPr="00A746FF">
        <w:rPr>
          <w:rFonts w:ascii="Times New Roman" w:hAnsi="Times New Roman" w:cs="Times New Roman"/>
          <w:sz w:val="24"/>
          <w:szCs w:val="24"/>
        </w:rPr>
        <w:t>е</w:t>
      </w:r>
      <w:r w:rsidRPr="00A746FF">
        <w:rPr>
          <w:rFonts w:ascii="Times New Roman" w:hAnsi="Times New Roman" w:cs="Times New Roman"/>
          <w:sz w:val="24"/>
          <w:szCs w:val="24"/>
        </w:rPr>
        <w:t>циалистами, подготовка к педсоветам, работа с проблемными подростками и  индивидуальная работа с родителями и др.). Психолог  взаимодействует  и  с сотрудниками Комитета образования и ЦПМСС города и области.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Родители знают о том, что в любое время, по любому вопросу могут обратиться  к психологу.  Ведутся различные занятия по профилактическим программам со всеми учас</w:t>
      </w:r>
      <w:r w:rsidRPr="00A746FF">
        <w:rPr>
          <w:rFonts w:ascii="Times New Roman" w:hAnsi="Times New Roman" w:cs="Times New Roman"/>
          <w:sz w:val="24"/>
          <w:szCs w:val="24"/>
        </w:rPr>
        <w:t>т</w:t>
      </w:r>
      <w:r w:rsidRPr="00A746FF">
        <w:rPr>
          <w:rFonts w:ascii="Times New Roman" w:hAnsi="Times New Roman" w:cs="Times New Roman"/>
          <w:sz w:val="24"/>
          <w:szCs w:val="24"/>
        </w:rPr>
        <w:t>никами учебно-воспитательного процесса:</w:t>
      </w: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5-9 классы – «Основы психологических знаний»;</w:t>
      </w: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2, 4, 7, 9, 10 классы – « Профилактическая программа ШЗОЖ»;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9,11 классы – «Как подготовиться к  успешной сдаче ОГЭ и ЕГЭ».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Для родителей: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«Особенности адаптационного периода для ребенка»;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« Особенности подросткового возраста и профилактика суицида»;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« Итоги диагностики и оказание помощи своему ребенку»;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Для педагогов: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«Работа с классом после полученной психологической травмы»;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«Работа по выявлению потенциальной одаренности учащихся»;                                                                            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«Особенности подросткового возраста и профилактика суицида»;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«Уровень социализации учащихся 8-го класса».</w:t>
      </w: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>В  следующем учебном году необходимо обратить особое внимание на тему, над к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торой работают  школы города: «Профессиональное развитие педагога в условиях формир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Pr="00A746F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746FF">
        <w:rPr>
          <w:rFonts w:ascii="Times New Roman" w:hAnsi="Times New Roman" w:cs="Times New Roman"/>
          <w:sz w:val="24"/>
          <w:szCs w:val="24"/>
        </w:rPr>
        <w:t xml:space="preserve"> «педагог».                                 </w:t>
      </w:r>
    </w:p>
    <w:p w:rsidR="00A746FF" w:rsidRPr="00A746FF" w:rsidRDefault="00A746FF" w:rsidP="00A74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Больше внимания уделять отдельным учащимся 1-х и 5-х классов, для сокращения периода адаптации.   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 Активно привлекать специалистов различных структурных подразделений, занима</w:t>
      </w:r>
      <w:r w:rsidRPr="00A746FF">
        <w:rPr>
          <w:rFonts w:ascii="Times New Roman" w:hAnsi="Times New Roman" w:cs="Times New Roman"/>
          <w:sz w:val="24"/>
          <w:szCs w:val="24"/>
        </w:rPr>
        <w:t>ю</w:t>
      </w:r>
      <w:r w:rsidRPr="00A746FF">
        <w:rPr>
          <w:rFonts w:ascii="Times New Roman" w:hAnsi="Times New Roman" w:cs="Times New Roman"/>
          <w:sz w:val="24"/>
          <w:szCs w:val="24"/>
        </w:rPr>
        <w:t xml:space="preserve">щихся профилактической деятельностью.  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t xml:space="preserve">            Необходимо оказать помощь учителям – предметникам старшей школы по внедрения ФГОС  и формированию УУД, т.к. это новое направление в раб</w:t>
      </w:r>
      <w:r w:rsidRPr="00A746FF">
        <w:rPr>
          <w:rFonts w:ascii="Times New Roman" w:hAnsi="Times New Roman" w:cs="Times New Roman"/>
          <w:sz w:val="24"/>
          <w:szCs w:val="24"/>
        </w:rPr>
        <w:t>о</w:t>
      </w:r>
      <w:r w:rsidRPr="00A746FF">
        <w:rPr>
          <w:rFonts w:ascii="Times New Roman" w:hAnsi="Times New Roman" w:cs="Times New Roman"/>
          <w:sz w:val="24"/>
          <w:szCs w:val="24"/>
        </w:rPr>
        <w:t>те школ города.</w:t>
      </w:r>
    </w:p>
    <w:p w:rsidR="00A746FF" w:rsidRPr="00A746FF" w:rsidRDefault="00A746FF" w:rsidP="00A746F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FF">
        <w:rPr>
          <w:rFonts w:ascii="Times New Roman" w:hAnsi="Times New Roman" w:cs="Times New Roman"/>
          <w:sz w:val="24"/>
          <w:szCs w:val="24"/>
        </w:rPr>
        <w:lastRenderedPageBreak/>
        <w:t xml:space="preserve">             Необходимо активно продолжать работу с подпрограммой «Одаренные дети», провести дополнительную диагностику в начале учебного года с учен</w:t>
      </w:r>
      <w:r w:rsidRPr="00A746FF">
        <w:rPr>
          <w:rFonts w:ascii="Times New Roman" w:hAnsi="Times New Roman" w:cs="Times New Roman"/>
          <w:sz w:val="24"/>
          <w:szCs w:val="24"/>
        </w:rPr>
        <w:t>и</w:t>
      </w:r>
      <w:r w:rsidRPr="00A746FF">
        <w:rPr>
          <w:rFonts w:ascii="Times New Roman" w:hAnsi="Times New Roman" w:cs="Times New Roman"/>
          <w:sz w:val="24"/>
          <w:szCs w:val="24"/>
        </w:rPr>
        <w:t>ками, предложенными учителями – предметниками.</w:t>
      </w:r>
    </w:p>
    <w:p w:rsidR="00A746FF" w:rsidRPr="00A746FF" w:rsidRDefault="00A746FF" w:rsidP="00A7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BD2" w:rsidRDefault="00321BD2" w:rsidP="00321BD2">
      <w:pPr>
        <w:spacing w:after="0"/>
        <w:ind w:left="1077"/>
        <w:jc w:val="both"/>
      </w:pPr>
    </w:p>
    <w:p w:rsidR="00321BD2" w:rsidRPr="00321BD2" w:rsidRDefault="00321BD2">
      <w:pPr>
        <w:rPr>
          <w:b/>
        </w:rPr>
      </w:pPr>
    </w:p>
    <w:sectPr w:rsidR="00321BD2" w:rsidRPr="00321BD2" w:rsidSect="0079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7A74167"/>
    <w:multiLevelType w:val="hybridMultilevel"/>
    <w:tmpl w:val="0D2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2C4F"/>
    <w:multiLevelType w:val="hybridMultilevel"/>
    <w:tmpl w:val="22FA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02AC"/>
    <w:multiLevelType w:val="hybridMultilevel"/>
    <w:tmpl w:val="4F4C9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6A5D"/>
    <w:multiLevelType w:val="hybridMultilevel"/>
    <w:tmpl w:val="60E6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3EB"/>
    <w:multiLevelType w:val="hybridMultilevel"/>
    <w:tmpl w:val="D28828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8633A8"/>
    <w:multiLevelType w:val="hybridMultilevel"/>
    <w:tmpl w:val="CAB2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D2A4E"/>
    <w:multiLevelType w:val="hybridMultilevel"/>
    <w:tmpl w:val="38D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414BC"/>
    <w:multiLevelType w:val="hybridMultilevel"/>
    <w:tmpl w:val="2278D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00B27"/>
    <w:multiLevelType w:val="multilevel"/>
    <w:tmpl w:val="57EC72F8"/>
    <w:styleLink w:val="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142A57"/>
    <w:multiLevelType w:val="hybridMultilevel"/>
    <w:tmpl w:val="689A6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E5D46"/>
    <w:multiLevelType w:val="hybridMultilevel"/>
    <w:tmpl w:val="05E21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F563F"/>
    <w:multiLevelType w:val="hybridMultilevel"/>
    <w:tmpl w:val="FB96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B1403"/>
    <w:multiLevelType w:val="hybridMultilevel"/>
    <w:tmpl w:val="474A4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64561"/>
    <w:multiLevelType w:val="hybridMultilevel"/>
    <w:tmpl w:val="A8AA2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36A69"/>
    <w:multiLevelType w:val="hybridMultilevel"/>
    <w:tmpl w:val="3B66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F25B0"/>
    <w:multiLevelType w:val="hybridMultilevel"/>
    <w:tmpl w:val="FE603F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71B3C"/>
    <w:multiLevelType w:val="multilevel"/>
    <w:tmpl w:val="E0C46802"/>
    <w:styleLink w:val="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181A98"/>
    <w:multiLevelType w:val="hybridMultilevel"/>
    <w:tmpl w:val="29E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F0983"/>
    <w:multiLevelType w:val="hybridMultilevel"/>
    <w:tmpl w:val="BEB4A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A5D1F"/>
    <w:multiLevelType w:val="hybridMultilevel"/>
    <w:tmpl w:val="9452A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D1E1B"/>
    <w:multiLevelType w:val="hybridMultilevel"/>
    <w:tmpl w:val="69CC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C7E23"/>
    <w:multiLevelType w:val="hybridMultilevel"/>
    <w:tmpl w:val="D7DC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3834"/>
    <w:multiLevelType w:val="hybridMultilevel"/>
    <w:tmpl w:val="B24C8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61258"/>
    <w:multiLevelType w:val="hybridMultilevel"/>
    <w:tmpl w:val="E1B0C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45943"/>
    <w:multiLevelType w:val="hybridMultilevel"/>
    <w:tmpl w:val="68E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2236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347A5C"/>
    <w:multiLevelType w:val="hybridMultilevel"/>
    <w:tmpl w:val="D5E8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B119E"/>
    <w:multiLevelType w:val="hybridMultilevel"/>
    <w:tmpl w:val="29A61B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D750E8B"/>
    <w:multiLevelType w:val="hybridMultilevel"/>
    <w:tmpl w:val="52C2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70A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6B3301"/>
    <w:multiLevelType w:val="hybridMultilevel"/>
    <w:tmpl w:val="EB56D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57275"/>
    <w:multiLevelType w:val="hybridMultilevel"/>
    <w:tmpl w:val="7FA453C2"/>
    <w:lvl w:ilvl="0" w:tplc="2968FF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0B6DFD"/>
    <w:multiLevelType w:val="multilevel"/>
    <w:tmpl w:val="91E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4278B"/>
    <w:multiLevelType w:val="hybridMultilevel"/>
    <w:tmpl w:val="DE2CC5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4651E0C"/>
    <w:multiLevelType w:val="hybridMultilevel"/>
    <w:tmpl w:val="DE2CC5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8104B40"/>
    <w:multiLevelType w:val="hybridMultilevel"/>
    <w:tmpl w:val="11148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D374C"/>
    <w:multiLevelType w:val="hybridMultilevel"/>
    <w:tmpl w:val="89D06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47723"/>
    <w:multiLevelType w:val="hybridMultilevel"/>
    <w:tmpl w:val="C38E9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47249"/>
    <w:multiLevelType w:val="hybridMultilevel"/>
    <w:tmpl w:val="40D6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BA05EC"/>
    <w:multiLevelType w:val="multilevel"/>
    <w:tmpl w:val="69C877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40"/>
  </w:num>
  <w:num w:numId="7">
    <w:abstractNumId w:val="27"/>
  </w:num>
  <w:num w:numId="8">
    <w:abstractNumId w:val="5"/>
  </w:num>
  <w:num w:numId="9">
    <w:abstractNumId w:val="6"/>
  </w:num>
  <w:num w:numId="10">
    <w:abstractNumId w:val="24"/>
  </w:num>
  <w:num w:numId="11">
    <w:abstractNumId w:val="28"/>
  </w:num>
  <w:num w:numId="12">
    <w:abstractNumId w:val="13"/>
  </w:num>
  <w:num w:numId="13">
    <w:abstractNumId w:val="37"/>
  </w:num>
  <w:num w:numId="14">
    <w:abstractNumId w:val="32"/>
  </w:num>
  <w:num w:numId="15">
    <w:abstractNumId w:val="4"/>
  </w:num>
  <w:num w:numId="16">
    <w:abstractNumId w:val="16"/>
  </w:num>
  <w:num w:numId="17">
    <w:abstractNumId w:val="7"/>
  </w:num>
  <w:num w:numId="18">
    <w:abstractNumId w:val="15"/>
  </w:num>
  <w:num w:numId="19">
    <w:abstractNumId w:val="25"/>
  </w:num>
  <w:num w:numId="20">
    <w:abstractNumId w:val="31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23"/>
  </w:num>
  <w:num w:numId="26">
    <w:abstractNumId w:val="1"/>
  </w:num>
  <w:num w:numId="27">
    <w:abstractNumId w:val="11"/>
  </w:num>
  <w:num w:numId="28">
    <w:abstractNumId w:val="14"/>
  </w:num>
  <w:num w:numId="29">
    <w:abstractNumId w:val="36"/>
  </w:num>
  <w:num w:numId="30">
    <w:abstractNumId w:val="12"/>
  </w:num>
  <w:num w:numId="31">
    <w:abstractNumId w:val="30"/>
  </w:num>
  <w:num w:numId="32">
    <w:abstractNumId w:val="22"/>
  </w:num>
  <w:num w:numId="33">
    <w:abstractNumId w:val="17"/>
  </w:num>
  <w:num w:numId="34">
    <w:abstractNumId w:val="20"/>
  </w:num>
  <w:num w:numId="35">
    <w:abstractNumId w:val="10"/>
  </w:num>
  <w:num w:numId="36">
    <w:abstractNumId w:val="38"/>
  </w:num>
  <w:num w:numId="37">
    <w:abstractNumId w:val="34"/>
  </w:num>
  <w:num w:numId="38">
    <w:abstractNumId w:val="8"/>
  </w:num>
  <w:num w:numId="39">
    <w:abstractNumId w:val="19"/>
  </w:num>
  <w:num w:numId="40">
    <w:abstractNumId w:val="0"/>
  </w:num>
  <w:num w:numId="41">
    <w:abstractNumId w:val="3"/>
  </w:num>
  <w:num w:numId="42">
    <w:abstractNumId w:val="35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D2"/>
    <w:rsid w:val="00140F45"/>
    <w:rsid w:val="00321BD2"/>
    <w:rsid w:val="007942BE"/>
    <w:rsid w:val="008371F9"/>
    <w:rsid w:val="00882FEC"/>
    <w:rsid w:val="00A746FF"/>
    <w:rsid w:val="00D05F2F"/>
    <w:rsid w:val="00D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BD2"/>
  </w:style>
  <w:style w:type="paragraph" w:styleId="10">
    <w:name w:val="heading 1"/>
    <w:basedOn w:val="a0"/>
    <w:next w:val="a0"/>
    <w:link w:val="11"/>
    <w:qFormat/>
    <w:rsid w:val="00321BD2"/>
    <w:pPr>
      <w:keepNext/>
      <w:widowControl w:val="0"/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21BD2"/>
    <w:pPr>
      <w:keepNext/>
      <w:widowControl w:val="0"/>
      <w:spacing w:before="480" w:after="240" w:line="240" w:lineRule="auto"/>
      <w:jc w:val="center"/>
      <w:outlineLvl w:val="1"/>
    </w:pPr>
    <w:rPr>
      <w:rFonts w:ascii="Arial" w:eastAsia="Times New Roman" w:hAnsi="Arial" w:cs="Times New Roman"/>
      <w:b/>
      <w:i/>
      <w:smallCaps/>
      <w:lang w:eastAsia="ru-RU"/>
    </w:rPr>
  </w:style>
  <w:style w:type="paragraph" w:styleId="3">
    <w:name w:val="heading 3"/>
    <w:basedOn w:val="a0"/>
    <w:next w:val="a0"/>
    <w:link w:val="30"/>
    <w:qFormat/>
    <w:rsid w:val="00321BD2"/>
    <w:pPr>
      <w:keepNext/>
      <w:widowControl w:val="0"/>
      <w:spacing w:before="60" w:after="60" w:line="240" w:lineRule="auto"/>
      <w:ind w:firstLine="720"/>
      <w:outlineLvl w:val="2"/>
    </w:pPr>
    <w:rPr>
      <w:rFonts w:ascii="Arial" w:eastAsia="Times New Roman" w:hAnsi="Arial" w:cs="Times New Roman"/>
      <w:b/>
      <w:i/>
      <w:kern w:val="24"/>
      <w:sz w:val="24"/>
      <w:szCs w:val="20"/>
      <w:u w:val="single"/>
      <w:lang w:eastAsia="ru-RU"/>
    </w:rPr>
  </w:style>
  <w:style w:type="paragraph" w:styleId="4">
    <w:name w:val="heading 4"/>
    <w:basedOn w:val="a0"/>
    <w:next w:val="a0"/>
    <w:link w:val="40"/>
    <w:qFormat/>
    <w:rsid w:val="00321B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21B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21BD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0"/>
    <w:next w:val="a0"/>
    <w:link w:val="90"/>
    <w:qFormat/>
    <w:rsid w:val="00321BD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rsid w:val="00321BD2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21BD2"/>
    <w:rPr>
      <w:rFonts w:ascii="Arial" w:eastAsia="Times New Roman" w:hAnsi="Arial" w:cs="Times New Roman"/>
      <w:b/>
      <w:i/>
      <w:smallCaps/>
      <w:lang w:eastAsia="ru-RU"/>
    </w:rPr>
  </w:style>
  <w:style w:type="character" w:customStyle="1" w:styleId="30">
    <w:name w:val="Заголовок 3 Знак"/>
    <w:basedOn w:val="a1"/>
    <w:link w:val="3"/>
    <w:rsid w:val="00321BD2"/>
    <w:rPr>
      <w:rFonts w:ascii="Arial" w:eastAsia="Times New Roman" w:hAnsi="Arial" w:cs="Times New Roman"/>
      <w:b/>
      <w:i/>
      <w:kern w:val="24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321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21B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21B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321BD2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321BD2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321BD2"/>
    <w:rPr>
      <w:rFonts w:ascii="Times New Roman" w:eastAsia="Times New Roman" w:hAnsi="Times New Roman" w:cs="Times New Roman"/>
      <w:kern w:val="20"/>
      <w:sz w:val="20"/>
      <w:szCs w:val="24"/>
      <w:lang w:eastAsia="ru-RU"/>
    </w:rPr>
  </w:style>
  <w:style w:type="paragraph" w:styleId="a6">
    <w:name w:val="footnote text"/>
    <w:basedOn w:val="a0"/>
    <w:link w:val="a7"/>
    <w:semiHidden/>
    <w:rsid w:val="0032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321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9"/>
    <w:rsid w:val="00321BD2"/>
    <w:pPr>
      <w:spacing w:before="120" w:after="120" w:line="500" w:lineRule="exact"/>
      <w:ind w:firstLine="720"/>
    </w:pPr>
    <w:rPr>
      <w:rFonts w:ascii="Arial" w:eastAsia="Times New Roman" w:hAnsi="Arial" w:cs="Times New Roman"/>
      <w:snapToGrid w:val="0"/>
      <w:color w:val="000000"/>
      <w:sz w:val="36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321BD2"/>
    <w:rPr>
      <w:rFonts w:ascii="Arial" w:eastAsia="Times New Roman" w:hAnsi="Arial" w:cs="Times New Roman"/>
      <w:snapToGrid w:val="0"/>
      <w:color w:val="000000"/>
      <w:sz w:val="36"/>
      <w:szCs w:val="24"/>
      <w:lang w:eastAsia="ru-RU"/>
    </w:rPr>
  </w:style>
  <w:style w:type="paragraph" w:customStyle="1" w:styleId="aa">
    <w:name w:val="Таблица"/>
    <w:basedOn w:val="a0"/>
    <w:rsid w:val="00321BD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paragraph" w:customStyle="1" w:styleId="21">
    <w:name w:val="заголовок 2"/>
    <w:basedOn w:val="a0"/>
    <w:next w:val="a0"/>
    <w:rsid w:val="00321BD2"/>
    <w:pPr>
      <w:keepNext/>
      <w:spacing w:before="120" w:after="0" w:line="240" w:lineRule="auto"/>
    </w:pPr>
    <w:rPr>
      <w:rFonts w:ascii="Times New Roman" w:eastAsia="Times New Roman" w:hAnsi="Times New Roman" w:cs="Times New Roman"/>
      <w:b/>
      <w:i/>
      <w:smallCaps/>
      <w:sz w:val="24"/>
      <w:szCs w:val="24"/>
      <w:lang w:eastAsia="ru-RU"/>
    </w:rPr>
  </w:style>
  <w:style w:type="paragraph" w:customStyle="1" w:styleId="Normal">
    <w:name w:val="Normal"/>
    <w:rsid w:val="00321BD2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toc 2"/>
    <w:basedOn w:val="a0"/>
    <w:next w:val="a0"/>
    <w:autoRedefine/>
    <w:semiHidden/>
    <w:rsid w:val="00321BD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2">
    <w:name w:val="toc 1"/>
    <w:basedOn w:val="a0"/>
    <w:next w:val="a0"/>
    <w:semiHidden/>
    <w:rsid w:val="00321B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13">
    <w:name w:val="заголовок 1"/>
    <w:basedOn w:val="10"/>
    <w:next w:val="a0"/>
    <w:rsid w:val="00321BD2"/>
    <w:pPr>
      <w:pageBreakBefore/>
      <w:spacing w:before="0" w:after="0"/>
    </w:pPr>
    <w:rPr>
      <w:rFonts w:cs="Arial"/>
      <w:bCs/>
      <w:caps w:val="0"/>
      <w:sz w:val="22"/>
      <w:szCs w:val="22"/>
    </w:rPr>
  </w:style>
  <w:style w:type="table" w:styleId="ab">
    <w:name w:val="Table Grid"/>
    <w:basedOn w:val="a2"/>
    <w:rsid w:val="00321BD2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header"/>
    <w:basedOn w:val="a0"/>
    <w:link w:val="ad"/>
    <w:rsid w:val="00321BD2"/>
    <w:pPr>
      <w:tabs>
        <w:tab w:val="center" w:pos="4677"/>
        <w:tab w:val="right" w:pos="9355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kern w:val="26"/>
      <w:sz w:val="26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321BD2"/>
    <w:rPr>
      <w:rFonts w:ascii="Times New Roman" w:eastAsia="Times New Roman" w:hAnsi="Times New Roman" w:cs="Times New Roman"/>
      <w:kern w:val="26"/>
      <w:sz w:val="26"/>
      <w:szCs w:val="20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Normal"/>
    <w:rsid w:val="00321BD2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321BD2"/>
    <w:pPr>
      <w:spacing w:before="20" w:after="2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1"/>
    <w:rsid w:val="00321BD2"/>
    <w:rPr>
      <w:color w:val="0000FF"/>
      <w:u w:val="single"/>
    </w:rPr>
  </w:style>
  <w:style w:type="paragraph" w:styleId="31">
    <w:name w:val="toc 3"/>
    <w:basedOn w:val="a0"/>
    <w:next w:val="a0"/>
    <w:autoRedefine/>
    <w:semiHidden/>
    <w:rsid w:val="00321BD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heading2">
    <w:name w:val="heading 2"/>
    <w:basedOn w:val="Normal"/>
    <w:next w:val="Normal"/>
    <w:rsid w:val="00321BD2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heading3">
    <w:name w:val="heading 3"/>
    <w:basedOn w:val="Normal"/>
    <w:next w:val="Normal"/>
    <w:rsid w:val="00321BD2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heading1">
    <w:name w:val="heading 1"/>
    <w:basedOn w:val="Normal"/>
    <w:next w:val="Normal"/>
    <w:rsid w:val="00321BD2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heading21">
    <w:name w:val="heading 21"/>
    <w:basedOn w:val="a0"/>
    <w:next w:val="a0"/>
    <w:rsid w:val="00321BD2"/>
    <w:pPr>
      <w:keepNext/>
      <w:autoSpaceDE w:val="0"/>
      <w:autoSpaceDN w:val="0"/>
      <w:spacing w:before="120" w:after="60" w:line="24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11">
    <w:name w:val="heading 11"/>
    <w:basedOn w:val="a0"/>
    <w:next w:val="a0"/>
    <w:rsid w:val="00321BD2"/>
    <w:pPr>
      <w:keepNext/>
      <w:autoSpaceDE w:val="0"/>
      <w:autoSpaceDN w:val="0"/>
      <w:spacing w:before="20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paragraph" w:customStyle="1" w:styleId="af">
    <w:name w:val="Обычный текст"/>
    <w:basedOn w:val="a0"/>
    <w:rsid w:val="00321BD2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321BD2"/>
    <w:pPr>
      <w:tabs>
        <w:tab w:val="center" w:pos="4677"/>
        <w:tab w:val="right" w:pos="9355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kern w:val="26"/>
      <w:sz w:val="26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321BD2"/>
    <w:rPr>
      <w:rFonts w:ascii="Times New Roman" w:eastAsia="Times New Roman" w:hAnsi="Times New Roman" w:cs="Times New Roman"/>
      <w:kern w:val="26"/>
      <w:sz w:val="26"/>
      <w:szCs w:val="20"/>
      <w:lang w:eastAsia="ru-RU"/>
    </w:rPr>
  </w:style>
  <w:style w:type="character" w:styleId="af2">
    <w:name w:val="page number"/>
    <w:basedOn w:val="a1"/>
    <w:rsid w:val="00321BD2"/>
  </w:style>
  <w:style w:type="paragraph" w:customStyle="1" w:styleId="FR1">
    <w:name w:val="FR1"/>
    <w:rsid w:val="00321BD2"/>
    <w:pPr>
      <w:widowControl w:val="0"/>
      <w:autoSpaceDE w:val="0"/>
      <w:autoSpaceDN w:val="0"/>
      <w:adjustRightInd w:val="0"/>
      <w:spacing w:before="11260" w:after="0" w:line="240" w:lineRule="auto"/>
      <w:ind w:left="4280"/>
    </w:pPr>
    <w:rPr>
      <w:rFonts w:ascii="Arial" w:eastAsia="Times New Roman" w:hAnsi="Arial" w:cs="Arial"/>
      <w:noProof/>
      <w:lang w:eastAsia="ru-RU"/>
    </w:rPr>
  </w:style>
  <w:style w:type="paragraph" w:styleId="af3">
    <w:name w:val="Title"/>
    <w:basedOn w:val="a0"/>
    <w:link w:val="af4"/>
    <w:qFormat/>
    <w:rsid w:val="00321BD2"/>
    <w:pPr>
      <w:tabs>
        <w:tab w:val="num" w:pos="840"/>
      </w:tabs>
      <w:spacing w:before="20" w:after="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321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21BD2"/>
    <w:pPr>
      <w:widowControl w:val="0"/>
      <w:snapToGrid w:val="0"/>
      <w:spacing w:before="20" w:after="0" w:line="320" w:lineRule="exact"/>
      <w:ind w:firstLine="720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numbering" w:customStyle="1" w:styleId="a">
    <w:name w:val="Стиль маркированный"/>
    <w:basedOn w:val="a3"/>
    <w:rsid w:val="00321BD2"/>
    <w:pPr>
      <w:numPr>
        <w:numId w:val="1"/>
      </w:numPr>
    </w:pPr>
  </w:style>
  <w:style w:type="numbering" w:customStyle="1" w:styleId="1">
    <w:name w:val="Стиль маркированный1"/>
    <w:basedOn w:val="a3"/>
    <w:rsid w:val="00321BD2"/>
    <w:pPr>
      <w:numPr>
        <w:numId w:val="2"/>
      </w:numPr>
    </w:pPr>
  </w:style>
  <w:style w:type="paragraph" w:styleId="41">
    <w:name w:val="toc 4"/>
    <w:basedOn w:val="a0"/>
    <w:next w:val="a0"/>
    <w:autoRedefine/>
    <w:semiHidden/>
    <w:rsid w:val="00321BD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rsid w:val="00321BD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321BD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321BD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321BD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321BD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">
    <w:name w:val="Стиль1"/>
    <w:basedOn w:val="23"/>
    <w:rsid w:val="00321B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2"/>
    <w:rsid w:val="0032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">
    <w:name w:val="Body Text"/>
    <w:basedOn w:val="Normal"/>
    <w:rsid w:val="00321BD2"/>
    <w:pPr>
      <w:widowControl/>
      <w:spacing w:before="0" w:after="0"/>
      <w:jc w:val="center"/>
    </w:pPr>
    <w:rPr>
      <w:snapToGrid/>
      <w:sz w:val="28"/>
    </w:rPr>
  </w:style>
  <w:style w:type="paragraph" w:customStyle="1" w:styleId="210">
    <w:name w:val="Основной текст 21"/>
    <w:basedOn w:val="a0"/>
    <w:rsid w:val="00321B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Plain Text"/>
    <w:basedOn w:val="a0"/>
    <w:link w:val="af6"/>
    <w:rsid w:val="00321B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321B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321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0"/>
    <w:link w:val="af9"/>
    <w:semiHidden/>
    <w:rsid w:val="00321BD2"/>
    <w:pPr>
      <w:autoSpaceDE w:val="0"/>
      <w:autoSpaceDN w:val="0"/>
      <w:adjustRightInd w:val="0"/>
      <w:spacing w:before="60" w:after="60" w:line="240" w:lineRule="auto"/>
      <w:ind w:firstLine="720"/>
      <w:jc w:val="both"/>
    </w:pPr>
    <w:rPr>
      <w:rFonts w:ascii="Tahoma" w:eastAsia="Times New Roman" w:hAnsi="Tahoma" w:cs="Tahoma"/>
      <w:kern w:val="26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semiHidden/>
    <w:rsid w:val="00321BD2"/>
    <w:rPr>
      <w:rFonts w:ascii="Tahoma" w:eastAsia="Times New Roman" w:hAnsi="Tahoma" w:cs="Tahoma"/>
      <w:kern w:val="26"/>
      <w:sz w:val="16"/>
      <w:szCs w:val="16"/>
      <w:lang w:eastAsia="ru-RU"/>
    </w:rPr>
  </w:style>
  <w:style w:type="paragraph" w:customStyle="1" w:styleId="ListParagraph">
    <w:name w:val="List Paragraph"/>
    <w:basedOn w:val="a0"/>
    <w:rsid w:val="00321BD2"/>
    <w:pPr>
      <w:ind w:left="720"/>
    </w:pPr>
    <w:rPr>
      <w:rFonts w:ascii="Calibri" w:eastAsia="Times New Roman" w:hAnsi="Calibri" w:cs="Calibri"/>
    </w:rPr>
  </w:style>
  <w:style w:type="character" w:customStyle="1" w:styleId="15">
    <w:name w:val="Знак Знак1"/>
    <w:basedOn w:val="a1"/>
    <w:semiHidden/>
    <w:locked/>
    <w:rsid w:val="00321BD2"/>
    <w:rPr>
      <w:kern w:val="26"/>
      <w:sz w:val="26"/>
      <w:lang w:val="ru-RU" w:eastAsia="ru-RU" w:bidi="ar-SA"/>
    </w:rPr>
  </w:style>
  <w:style w:type="character" w:styleId="afa">
    <w:name w:val="footnote reference"/>
    <w:basedOn w:val="a1"/>
    <w:semiHidden/>
    <w:rsid w:val="00321BD2"/>
    <w:rPr>
      <w:vertAlign w:val="superscript"/>
    </w:rPr>
  </w:style>
  <w:style w:type="paragraph" w:styleId="afb">
    <w:name w:val="Normal (Web)"/>
    <w:basedOn w:val="a0"/>
    <w:rsid w:val="0032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1"/>
    <w:qFormat/>
    <w:rsid w:val="00321BD2"/>
    <w:rPr>
      <w:i/>
      <w:iCs/>
    </w:rPr>
  </w:style>
  <w:style w:type="character" w:styleId="afd">
    <w:name w:val="Strong"/>
    <w:basedOn w:val="a1"/>
    <w:qFormat/>
    <w:rsid w:val="00321BD2"/>
    <w:rPr>
      <w:b/>
      <w:bCs/>
    </w:rPr>
  </w:style>
  <w:style w:type="paragraph" w:styleId="24">
    <w:name w:val="List Continue 2"/>
    <w:basedOn w:val="a0"/>
    <w:semiHidden/>
    <w:unhideWhenUsed/>
    <w:rsid w:val="00321BD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qFormat/>
    <w:rsid w:val="00321B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link w:val="NoSpacingChar"/>
    <w:rsid w:val="00321B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a1"/>
    <w:link w:val="NoSpacing"/>
    <w:locked/>
    <w:rsid w:val="00321BD2"/>
    <w:rPr>
      <w:rFonts w:ascii="Calibri" w:eastAsia="Calibri" w:hAnsi="Calibri" w:cs="Times New Roman"/>
      <w:lang w:val="en-US"/>
    </w:rPr>
  </w:style>
  <w:style w:type="paragraph" w:customStyle="1" w:styleId="16">
    <w:name w:val="Заголовок1"/>
    <w:basedOn w:val="a0"/>
    <w:next w:val="13"/>
    <w:rsid w:val="00321BD2"/>
    <w:pPr>
      <w:pageBreakBefor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Без интервала Знак"/>
    <w:basedOn w:val="a1"/>
    <w:link w:val="afe"/>
    <w:rsid w:val="00321BD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21BD2"/>
  </w:style>
  <w:style w:type="paragraph" w:customStyle="1" w:styleId="17">
    <w:name w:val="Без интервала1"/>
    <w:rsid w:val="00321B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0">
    <w:name w:val="Стиль"/>
    <w:rsid w:val="0032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mpoll.ru/run/survey/081ec4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oll.ru/run/survey/836b34c9" TargetMode="External"/><Relationship Id="rId5" Type="http://schemas.openxmlformats.org/officeDocument/2006/relationships/hyperlink" Target="http://simpoll.ru/run/survey/081ec4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2017-08-09T12:07:00Z</dcterms:created>
  <dcterms:modified xsi:type="dcterms:W3CDTF">2017-08-09T12:30:00Z</dcterms:modified>
</cp:coreProperties>
</file>