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5" w:rsidRPr="00CA3C65" w:rsidRDefault="00CA3C65" w:rsidP="00CA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 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</w:t>
      </w:r>
      <w:proofErr w:type="gram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Я. Коровиной и др. (М.: Просвещение, 2015) к учебнику В.Я. Корови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др. (М.: Просвещение, 2018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основной школе направлено на достижение следующих целей: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овладение важнейшими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обеспечение соответствия основной образовательной программы требованиям ФГОС;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обеспечение преемственности начального общего, основного общего, среднего (полного) общего образования;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взаимодействие образовательного учреждения при реализации основной образовательной программы с социальными партнерами;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„ 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школьного уклада;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сохранение и укрепление физического, психологического и социального здоровья обучающихся, обеспечение их безопасности.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общегуманистические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опирается на следующие виды деятельности по освоению содержания художественных произведений и теоретико-литературных понятий: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осознанное, творческое чтение художественных произведений разных жанров;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выразительное чтение художественного текста;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различные виды пересказа (подробный, краткий, выборочный, с элементами комментария, с творческим заданием);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ответы на вопросы, раскрывающие знание и понимание текста произведения;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заучивание наизусть стихотворных и прозаических текстов;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анализ и интерпретация произведения;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составление планов и написание отзывов о произведениях;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написание сочинений по литературным произведениям и на основе жизненных впечатлений;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целенаправленный поиск информации на основе знания ее источников и умения работать с ними;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индивидуальная и коллективная проектная деятельность.</w:t>
      </w:r>
    </w:p>
    <w:p w:rsidR="00CA3C65" w:rsidRPr="00CA3C65" w:rsidRDefault="00CA3C65" w:rsidP="0096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начинается линейный курс на историко-литературной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начало курса на историко-литературной основе.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в 9 классе строится на основе сочетания кон</w:t>
      </w:r>
      <w:r w:rsid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центрического, историко-хроноло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и проблемно-тематического принципов.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соблюдена системная направленность - курс 9 класса представлен разделами: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Древнерусская литература.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Русская литература XVIII 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Русская литература XIX 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Русская литература XX 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Зарубежная литература.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Обзоры.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по теории и истории литературы.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рекомендации, изложенные в «Методическом письме о преподавании учебного предмета "Литература" в условиях введения Федерального компонента государственного стандарта общего 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в учебном плане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Данная программа сформирована с учётом психолого-педагогических особенностей развития   девятиклассников и уровня их подготовленности. Рассчитана на 3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и составляет в полном 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102 ч.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учебного предмета.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 достижение учащимися следующих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личностных,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Родину, её историю, российский народ,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гуманистических и демократических ценностных ориентации многонационального российского общества;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средствами литературных произведений целостного взгляда на мир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и разнообразии природы, народов, культур и религий;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воспитание художественно -эстетического вкуса, эстетических потребностей,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и чувств на основе опыта слушания и заучивания наизусть произведений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этических чувств, доброжелательности и эмоционально-нравственной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отзывчивости, понимания и сопереживания чувствам других людей;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уважительного отношения к иному мнению, истории и культуре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народов, выработка умения терпимо относиться к людям иной национальной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навыками адаптации к школе, к школьному коллективу;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принятие и освоение социальной роли обучающегося, развитие мотивов учебной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формирование личностного смысла учения;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развитие самостоятельности и личной ответственности за свои поступки на основе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нравственных нормах общения;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с взрослыми и сверстниками в разных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ситуациях, умения избегать конфликтов и находить выходы из спорных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ситуаций, умения сравнивать поступки героев литературных произведений со своими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поступками, осмысливать поступки героев;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мотивации к творческому труду и бережному отношению к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материальным и духовным ценностям, формирование установки на безопасный, здоровый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поиска средств её осуществления;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умения планировать, контролировать и оценивать учебные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соответствии с поставленной задачей и условиями её реализации, определять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эффективные способы достижения результата;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умения понимать причины успеха/неуспеха учебной деятельности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способности конструктивно действовать даже в ситуациях неуспеха;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использование знаково-символических средств представления информации о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активное использование речевых средств для решения коммуникативных 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задач;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использование различных способов поиска учебной ин формации в справочниках,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словарях, энциклопедиях и интерпретации информации в соответствии с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коммуникативными и познавательными задачами;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овладение навыками смыслового чтения текстов в соответствии с целями 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осознанного построения речевого высказывания в соответствии с задачами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и составления текстов в устной и письменной формах;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9)овладение логическими действиями сравнения, анализа, синтеза, обобщения,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по родовидовым признакам, установления причинно-следственных связей,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рассуждений;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готовность слушать собеседника и вести диалог, признавать различные точки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и право каждого иметь и излагать своё мнение и аргументировать свою точку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и оценку событий;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умение договариваться о распределении ролей в совместной деятельности,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 в совместной деятельности, общей цели и путей её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 осмысливать собственное поведение и поведение окружающих;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готовность конструктивно разрешать конфликты посредством учёта интересов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и сотрудничества.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понимание литературы как явления национальной и мировой культуры, средства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передачи нравственных ценностей и традиций;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осознание значимости чтения для личного развития; формирование представлений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Родине и её людях, окружающем мире, культуре, первоначальных этических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представлений, понятий о добре и зле, дружбе, честности; формирование потребности в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систематическом чтении;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необходимого для продолжения образования уровня читательской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компетентности, общего речевого развития, т. е. овладение чтением вслух и про себя,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элементарными приёмами анализа художественных, научно-познавательных и учебных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с использованием элементарных литературоведческих понятий;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использование разных видов чтения (изучающее (смысловое), выборочное,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поисковое); умение осознанно воспринимать и оценивать содержание и специфику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текстов, участвовать в их обсуждении, давать и обосновывать нравственную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поступков героев;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умение самостоятельно выбирать интересующую литературу, пользоваться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справочными источниками для понимания и получения дополнительной информации,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самостоятельно краткую аннотацию;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умение использовать простейшие виды анализа различных текстов: устанавливать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причинно-следственные связи и определять главную мысль произведения, делить текст на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озаглавливать их, составлять простой план, находить средства выразительности,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произведение;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умение работать с разными видами текстов, находить характерные особенности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-познавательных, учебных и художественных произведений. На практическом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развитие художественно-творческих способностей, умение создавать собственный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основе художественного произведения, репродукции картин художников, по </w:t>
      </w:r>
    </w:p>
    <w:p w:rsid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иллюстрациям, на основе личного опыта.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навыки и способы деятельности.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65" w:rsidRPr="00CA3C65" w:rsidRDefault="00CA3C65" w:rsidP="00CA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ее роль в духовной жизни человека.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Литература как искусство слова (углубление представлений).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 основные признаки понятий: художественный образ и художественная литература. Литературный характер, литературный тип.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 конспектировать статью учебника и лекцию учителя.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ДРЕВНЕРУССКОЙ ЛИТЕРАТУРЫ (3 ч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«Слово о полку Игореве».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Слово как жанр древнерусской литературы.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 анализировать произведение с учетом его идейно-художественного своеобразия.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ЛИТЕРАТУРЫ  XVIII   ВЕКА (8 ч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русской литературы XVIII века.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пафос русского классицизма.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Петровны 1747 года». Прославление Родины, мира, науки и просвещения в произведениях Ломоносова.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Ода как жанр лирической поэзии.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Гавриил Романович Державин. Жизнь и творчество. (Обзор.)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«Властителям и судиям». Тема несправедливости сильных мира сего. «Высокий» слог и ораторские, декламационные интонации.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«Памятник».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Николаевич Радищев. Слово о писателе. «Путешествие   из   Петербурга   в   Москву».   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Николай Михайлович Карамзин. 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«Бедная Лиза»,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Сентиментализм (начальные представления).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Знать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 РУССК</w:t>
      </w:r>
      <w:r w:rsidR="009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 ЛИТЕРАТУРЫ  XIX  ВЕКА (54 ч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Андреевич Жуковский. Жизнь и творчество. (Обзор.)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«Море». Романтический образ моря.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«Невыразимое». Границы выразимого. Возможности поэтического языка и трудности, встающие на пути поэта. Отношение романтика к слову.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«Светлана». Жанр баллады в творчестве Жуковского: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сюжетность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Баллада (развитие представлений).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Грибоедов. Жизнь и творчество. (Обзор.)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«Горе от ума». 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Гончаров. «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терзаний»). Преодоление канонов классицизма в комедии.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Пушкин. Жизнь и творчество. (Обзор.)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«Цыганы». 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Онегинская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«Моцарт и Сальери». 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Юрьевич Лермонтов. Жизнь и творчество. (Обзор.)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Печорин и Максим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Максимыч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Печорин и доктор Вернер. Печорин и Грушницкий. Печорин и Вера. Печорин и Мери. Печорин и «ундина». Повесть «Фаталист»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мотивы лирики. «Смерть Поэта», «Парус», «И скучно и грустно», «Дума», «Поэт», «Родина», «Пророк», «Нет, не тебя так пылко я люблю...». Пафос вольности, чувство одиночества, тема любви, поэта и поэзии.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Васильевич Гоголь. Жизнь и творчество. (Обзор)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«Мертвые души»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комикование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дружеский смех (развитие представлений).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 Николаевич Островский.  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«Бедность не порок». Патриархальный мир в пьесе и угроза его распада. Любовь в патриархальном мире. Любовь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Гордеевна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 литературы. Комедия как жанр драматургии (развитие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 Михайлович Достоевский. 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«Белые ночи».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  литературы. Повесть (развитие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Николаевич Толстой. 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«Юность».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Чехов. 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«Тоска», «Смерть чиновника». Истинные и ложные ценности героев рассказа.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Развитие представлений о жанровых особенностях рассказа.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поэзии XIX века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литературы. Развитие представлений о видах (жанрах) лирических произведений.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Знать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РУССКОЙ 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 XX  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ч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разнообразие жанров и направлений русской литературы XX века.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русской  прозы   XX века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Алексеевич Бунин. 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Афанасьевич Булгаков.  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«Собачье сердце». История создания и судьба повести. Смысл названия. Система образов произведения. Умственная, нравственная, 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духовная недоразвитость — основа живучести «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шариковщины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швондерства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Поэтика Булгакова-сатирика. Прием гротеска в повести.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Художественная условность, фантастика, сатира (развитие понятий).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Александрович Шолохов.  Слово о писателе.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«Судьба человека».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CA3C65" w:rsidRPr="00CA3C65" w:rsidRDefault="00533C17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s://nsportal.ru/shkola/literatura/library/2017/01/15/rabochaya-programma-po-literature-9-klass-fgos" style="width:23.95pt;height:23.9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Исаевич Солженицын.  Слово о писателе. Рассказ «Матренин двор». Образ праведницы. Трагизм судьбы героини. Жизненная основа притчи.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  литературы. Притча (углубление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 поэзии XX века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Штрихи 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портретам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Александрович Блок. 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 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Александрович Есенин. 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 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Владимир Владимирович Маяковский. 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Ивановна Цветаева.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Особенности поэтики Цветаевой. Традиции и новаторство в творческих поисках поэта.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Алексеевич Заболоцкий. 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Андреевна Ахматова.  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Стихотворные произведения из книг «Четки», «Белая стая», «Вечер», «Подорожник», «АИИО И0М1Ш», «Тростник», «Бег времени». 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Леонидович Пастернак.  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«Красавица моя, вся стать...», «Перемена», «Весна в лесу», «Любить иных тяжелый крест...». Философская глубина лирики Б. Пастернака. Одухотворенная предметность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пастернаковской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поэзии. Приобщение вечных тем к современности в стихах о природе и любви.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Твардовский. Слово о поэте.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(отрывки из поэмы). Стихотворения о Родине, о природе. Интонация и стиль стихотворений.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литературы.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Силлаботоническая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тоническая системы стихосложения. Виды рифм. Способы рифмовки (углубление представлений).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 романсы на стихи  поэтов XIX—XX веков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Языков. «Пловец» («Нелюдимо наше море...»); В. Соллогуб. «Серенада» («Закинув плащ, с гитарой под рукой...»); Н. Некрасов. «Тройка» («Что ты </w:t>
      </w: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Знать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ЗАРУБЕЖНОЙ  ЛИТЕРАТУРЫ (8 ч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Античная лирика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Шекспир. Краткие сведения о жизни и творчестве Шекспира. Характеристики гуманизма эпохи Возрождения.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«Гамлет» 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(4-й акт). «Гамлет» — «пьеса на все века» (А.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Аникст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Трагедия как драматический жанр (углубление понятия).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литературы. Философско-драматическая поэма.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Знать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Уметь анализировать произведение с учетом его идейно-художественного своеобразия</w:t>
      </w:r>
    </w:p>
    <w:p w:rsidR="00CA3C65" w:rsidRPr="00CA3C65" w:rsidRDefault="00961912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уроки (3 ч</w:t>
      </w:r>
      <w:r w:rsidR="00CA3C65"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формирование ответственного отношения к учению, готовности и </w:t>
      </w:r>
      <w:proofErr w:type="gram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осознанного, уважительного и 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способности вести диалог с другими людьми и достигать в нем взаимопонимания;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умение оценивать правильность выполнения учебной задачи, собственные возможности ее решения;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создавать, применять и преобразовывать знаки и символы, модели и схемы для решения учебных и познавательных задач;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умения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формирование и развитие компетентности в области использования информационно-коммуникационных технологий.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литературы к концу 9 класса ученик научится: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формулировать собственного отношения к произведениям литературы оценивать их;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интерпретировать (в отдельных случаях) изученные литературные произведения;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понимать авторскую позиции и свое отношение к ней;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воспринимать  на слух литературные произведения разных жанров, 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понимать русское слово и  его эстетические функции, роль изобразительно-выразительных языковых сре</w:t>
      </w:r>
      <w:proofErr w:type="gramStart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литературы ученик получит возможность научиться:</w:t>
      </w:r>
    </w:p>
    <w:p w:rsidR="00CA3C65" w:rsidRPr="00CA3C65" w:rsidRDefault="00CA3C65" w:rsidP="00CA3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CA3C65" w:rsidRPr="00CA3C65" w:rsidRDefault="00CA3C65" w:rsidP="00CA3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связь между героем литературного произведения и эпохой;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---     видеть своеобразие решений общей проблемы писателями разных эпох;</w:t>
      </w:r>
    </w:p>
    <w:p w:rsidR="00CA3C65" w:rsidRPr="00CA3C65" w:rsidRDefault="00CA3C65" w:rsidP="00CA3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героев и сюжет разных произведений, находя сходство и отличие в авторской позиции;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CA3C65" w:rsidRPr="00CA3C65" w:rsidRDefault="00CA3C65" w:rsidP="00C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CA3C65" w:rsidRPr="00CA3C65" w:rsidRDefault="00CA3C65" w:rsidP="00CA3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конкретно-историческое и символическое значение литературных образов;</w:t>
      </w:r>
    </w:p>
    <w:p w:rsidR="00CA3C65" w:rsidRPr="00CA3C65" w:rsidRDefault="00CA3C65" w:rsidP="00CA3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CA3C65" w:rsidRPr="00CA3C65" w:rsidRDefault="00CA3C65" w:rsidP="00CA3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жизненный материал и художественный сюжет произведения;</w:t>
      </w:r>
    </w:p>
    <w:p w:rsidR="00CA3C65" w:rsidRPr="00CA3C65" w:rsidRDefault="00CA3C65" w:rsidP="00CA3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CA3C65" w:rsidRPr="00CA3C65" w:rsidRDefault="00CA3C65" w:rsidP="00CA3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свои сочинения и сочинения сверстников.</w:t>
      </w:r>
    </w:p>
    <w:p w:rsidR="00B64C5D" w:rsidRDefault="00B64C5D">
      <w:pPr>
        <w:rPr>
          <w:rFonts w:ascii="Times New Roman" w:hAnsi="Times New Roman" w:cs="Times New Roman"/>
          <w:sz w:val="28"/>
          <w:szCs w:val="28"/>
        </w:rPr>
      </w:pPr>
    </w:p>
    <w:p w:rsidR="00961912" w:rsidRPr="009135C1" w:rsidRDefault="009D4BDE" w:rsidP="0096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61912" w:rsidRPr="0091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курса «Литература»</w:t>
      </w:r>
    </w:p>
    <w:tbl>
      <w:tblPr>
        <w:tblStyle w:val="a5"/>
        <w:tblW w:w="11056" w:type="dxa"/>
        <w:tblInd w:w="-1026" w:type="dxa"/>
        <w:tblLayout w:type="fixed"/>
        <w:tblLook w:val="04A0"/>
      </w:tblPr>
      <w:tblGrid>
        <w:gridCol w:w="8647"/>
        <w:gridCol w:w="2409"/>
      </w:tblGrid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tabs>
                <w:tab w:val="left" w:pos="317"/>
                <w:tab w:val="left" w:pos="1735"/>
                <w:tab w:val="left" w:pos="2585"/>
              </w:tabs>
              <w:spacing w:before="100" w:beforeAutospacing="1" w:after="100" w:afterAutospacing="1"/>
              <w:ind w:left="-1457" w:right="-109" w:firstLine="14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spacing w:before="100" w:beforeAutospacing="1" w:after="100" w:afterAutospacing="1"/>
              <w:rPr>
                <w:rStyle w:val="c37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37"/>
                <w:rFonts w:ascii="Times New Roman" w:hAnsi="Times New Roman" w:cs="Times New Roman"/>
                <w:sz w:val="28"/>
                <w:szCs w:val="28"/>
              </w:rPr>
              <w:t xml:space="preserve">               Раздел 1. Введение (1 ч).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Style w:val="c37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37"/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spacing w:before="100" w:beforeAutospacing="1" w:after="100" w:afterAutospacing="1"/>
              <w:ind w:left="0"/>
              <w:rPr>
                <w:rStyle w:val="c36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36"/>
                <w:rFonts w:ascii="Times New Roman" w:hAnsi="Times New Roman" w:cs="Times New Roman"/>
                <w:sz w:val="28"/>
                <w:szCs w:val="28"/>
              </w:rPr>
              <w:t xml:space="preserve">Раздел 2. Древнерусская литература (3 </w:t>
            </w:r>
            <w:r w:rsidRPr="00D22C81">
              <w:rPr>
                <w:rStyle w:val="c37"/>
                <w:rFonts w:ascii="Times New Roman" w:hAnsi="Times New Roman" w:cs="Times New Roman"/>
                <w:sz w:val="28"/>
                <w:szCs w:val="28"/>
              </w:rPr>
              <w:t>ч).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left="0" w:right="1384"/>
              <w:rPr>
                <w:rStyle w:val="c3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Самобытный характер древнерусской литературы. «Слово о полку Игореве» - величайший памятник древнерусской литературы. Повторение </w:t>
            </w:r>
            <w:proofErr w:type="gram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Русская история в «Слове…» Входная диагностическая работа.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41"/>
                <w:rFonts w:ascii="Times New Roman" w:hAnsi="Times New Roman" w:cs="Times New Roman"/>
                <w:sz w:val="28"/>
                <w:szCs w:val="28"/>
              </w:rPr>
              <w:t xml:space="preserve">Работа над ошибками. Развитие речи. Художественные особенности «Слова…». Подготовка к </w:t>
            </w: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домашнему сочинению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1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rPr>
                <w:rStyle w:val="c0"/>
                <w:sz w:val="28"/>
                <w:szCs w:val="28"/>
              </w:rPr>
            </w:pPr>
            <w:r w:rsidRPr="00D22C81">
              <w:rPr>
                <w:rStyle w:val="c36"/>
                <w:sz w:val="28"/>
                <w:szCs w:val="28"/>
              </w:rPr>
              <w:t xml:space="preserve">Раздел 3. Литература XVIII века (8 </w:t>
            </w:r>
            <w:r w:rsidRPr="00D22C81">
              <w:rPr>
                <w:rStyle w:val="c37"/>
                <w:sz w:val="28"/>
                <w:szCs w:val="28"/>
              </w:rPr>
              <w:t>ч</w:t>
            </w:r>
            <w:r w:rsidRPr="00D22C81">
              <w:rPr>
                <w:rStyle w:val="c36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c46"/>
              <w:tabs>
                <w:tab w:val="left" w:pos="-817"/>
              </w:tabs>
              <w:ind w:right="1384"/>
              <w:rPr>
                <w:rStyle w:val="c0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Классицизм в русском и мировом искусстве.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М.В.Ломоносов – поэт, ученый, гражданин. Ода «Вечернее размышление…».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Тема поэта и поэзии в лирике Державина.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Внеклассное чтение. Изображение российской действительности, «страданий человечества» в «Путешествии 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из Петербурга в Москву» А. Н. Радищева.</w:t>
            </w:r>
          </w:p>
        </w:tc>
        <w:tc>
          <w:tcPr>
            <w:tcW w:w="2409" w:type="dxa"/>
          </w:tcPr>
          <w:p w:rsidR="00D22C81" w:rsidRPr="00FC7B9E" w:rsidRDefault="00FC7B9E" w:rsidP="00FC7B9E">
            <w:pPr>
              <w:tabs>
                <w:tab w:val="left" w:pos="-817"/>
              </w:tabs>
              <w:ind w:left="360"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Сентиментализм. Повесть Н.М. Карамзина «Бедная Лиза» - начало русской прозы.  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Развитие речи. 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Раздел 4. Литература XIX века (54 ч).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Общая характеристика 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Романтическая лирика начала XIX века. «Его стихов пленительная сладость…» В.А.Жуковский.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Нравственный мир героини баллады В.А.Жуковского «Светлана».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А.С.Грибоедов: личность и судьба драматурга.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 с  героями  комедии   «Горе  от  ума». Анализ  первого  действия.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spacing w:before="100" w:beforeAutospacing="1" w:after="100" w:afterAutospacing="1"/>
              <w:ind w:right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Фамусовская</w:t>
            </w:r>
            <w:proofErr w:type="spell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Проблема ума и безумия в комедии А.С. </w:t>
            </w:r>
            <w:proofErr w:type="spell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Язык комедии </w:t>
            </w:r>
            <w:proofErr w:type="spell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«Горе от ума».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41"/>
                <w:rFonts w:ascii="Times New Roman" w:hAnsi="Times New Roman" w:cs="Times New Roman"/>
                <w:sz w:val="28"/>
                <w:szCs w:val="28"/>
              </w:rPr>
              <w:t xml:space="preserve">Комедия «Горе от ума» в оценке критики. Подготовка к </w:t>
            </w: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домашнему сочинению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по комедии «Горе от ума».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1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А.С.Пушкин: жизнь и творчество. Дружба и друзья в творчестве А.С.Пушкина.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Любовь как гармония душ в любовной лирике А.С.Пушкина.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Тема поэта и поэзии в лирике А.С.Пушкина.                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Раздумья о смысле жизни, о поэзии. А. С. Пушкин. «Бесы». Обучение анализу стихотворения. Повторение </w:t>
            </w:r>
            <w:proofErr w:type="gram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по романтической лирике начала XIX века, лирике А.С.Пушкина.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5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Внеклассное чтение.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«Даль свободного романа» (История создания романа А.С.Пушкина «Евгений Онегин»). Комментированное чтение 1 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главы.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«Они сошлись. Вода и камень…» (Онегин и Ленский).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«А счастье было так возможно…» Татьяна и Онегин.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Эволюция взаимоотношений Татьяны и Онегина.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«Евгений Онегин» как энциклопедия русской жизни.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41"/>
                <w:rFonts w:ascii="Times New Roman" w:hAnsi="Times New Roman" w:cs="Times New Roman"/>
                <w:sz w:val="28"/>
                <w:szCs w:val="28"/>
              </w:rPr>
              <w:t xml:space="preserve">Развитие речи. «Здесь его чувства, понятия, идеалы…» Пушкинский роман в зеркале критики. Подготовка к </w:t>
            </w: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по роману А. С. Пушкина «Евгений Онегин».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1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Внеклассное чтение. Проблема «гения и злодейства» в трагедии А.С.Пушкина «Моцарт и Сальери».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Эпоха безвременья в лирике М.Ю.Лермонтова («Дума», Предсказание», «Родина»).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Загадки образа Печорина в главах «Бэла» и «Максим </w:t>
            </w:r>
            <w:proofErr w:type="spell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«Журнал Печорина» как средство самораскрытия его характера.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Печорин в системе мужских образов романа.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Дружба в жизни Печорина.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Печорин в системе женских образов романа.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Любовь в жизни Печорина.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«Душа Печорина не каменистая почва…»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Споры о романтизме и реализме романа «Герой нашего времени». Повторение изученного по творчеству Лермонтова.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по творчеству М.Ю.Лермонтова.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5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и работа над ошибками. «Хочется… </w:t>
            </w:r>
            <w:proofErr w:type="gramStart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«Эти ничтожные люди». Образы помещиков в «Мертвых душах».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«Мертвая жизнь». Образ города в поэме «Мертвые души».</w:t>
            </w:r>
          </w:p>
        </w:tc>
        <w:tc>
          <w:tcPr>
            <w:tcW w:w="2409" w:type="dxa"/>
          </w:tcPr>
          <w:p w:rsidR="00D22C81" w:rsidRPr="00D22C81" w:rsidRDefault="00FC7B9E" w:rsidP="00FC7B9E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Пороки чиновничества в поэме.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Разоблачение пороков чиновничества.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Чичиков как новый герой эпохи и как антигерой.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Характеристика образа Чичикова.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«Мертвые души» - поэма о величии России. Мертвые и живые души.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Развитие речи. Поэма в оценке критики. Подготовка к сочинению.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Внеклассное чтение. Патриархальный мир   и угроза его распада в пьесе А.Н.Островского «Бедность не порок».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Роль истории Настеньки в повести «Белые ночи».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Тема одиночества человека в мире в рассказе А.П.Чехова «Тоска».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22C81">
              <w:rPr>
                <w:rStyle w:val="c41"/>
                <w:rFonts w:ascii="Times New Roman" w:hAnsi="Times New Roman" w:cs="Times New Roman"/>
                <w:sz w:val="28"/>
                <w:szCs w:val="28"/>
              </w:rPr>
              <w:t xml:space="preserve">Развитие речи. Подготовка к </w:t>
            </w:r>
            <w:r w:rsidRPr="00D22C81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сочинению-ответу</w:t>
            </w:r>
            <w:r w:rsidRPr="00D22C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на проблемный вопрос «В чем особенности изображения внутреннего мира героев русской литературы XIX века».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a4"/>
              <w:tabs>
                <w:tab w:val="left" w:pos="-817"/>
              </w:tabs>
              <w:ind w:right="138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1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rPr>
                <w:rStyle w:val="c36"/>
                <w:sz w:val="28"/>
                <w:szCs w:val="28"/>
              </w:rPr>
            </w:pPr>
            <w:r w:rsidRPr="00D22C81">
              <w:rPr>
                <w:rStyle w:val="c36"/>
                <w:sz w:val="28"/>
                <w:szCs w:val="28"/>
              </w:rPr>
              <w:t xml:space="preserve">Раздел 5. Литература ХХ века (25 </w:t>
            </w:r>
            <w:r w:rsidRPr="00D22C81">
              <w:rPr>
                <w:rStyle w:val="c37"/>
                <w:sz w:val="28"/>
                <w:szCs w:val="28"/>
              </w:rPr>
              <w:t>ч</w:t>
            </w:r>
            <w:r w:rsidRPr="00D22C81">
              <w:rPr>
                <w:rStyle w:val="c36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c46"/>
              <w:tabs>
                <w:tab w:val="left" w:pos="-817"/>
              </w:tabs>
              <w:ind w:right="1384"/>
              <w:rPr>
                <w:rStyle w:val="c36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2409" w:type="dxa"/>
          </w:tcPr>
          <w:p w:rsidR="00D22C81" w:rsidRPr="00D22C81" w:rsidRDefault="00D22C81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Поэзия и проза русской усадьбы в рассказе «Темные аллеи».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rPr>
                <w:rStyle w:val="c35"/>
                <w:sz w:val="28"/>
                <w:szCs w:val="28"/>
              </w:rPr>
            </w:pPr>
            <w:r w:rsidRPr="00D22C81">
              <w:rPr>
                <w:rStyle w:val="c35"/>
                <w:sz w:val="28"/>
                <w:szCs w:val="28"/>
              </w:rPr>
              <w:t>Русская поэзия Серебряного века.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c46"/>
              <w:tabs>
                <w:tab w:val="left" w:pos="-817"/>
              </w:tabs>
              <w:ind w:right="1384"/>
              <w:rPr>
                <w:rStyle w:val="c35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Тема Родины в лирике С.А.Есенина.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Слово о поэте. В.Маяковский.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Слово о поэте. В.Маяковский. «Послушайте», «А вы могли бы?», «Люблю». Своеобразие стиха. Словотворчество.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Слово о М.А.Булгакове. История создания и судьба повести «Собачье сердце».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М.А.Булгаков «Собачье сердце» как социально-философская сатира на современное общество.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lastRenderedPageBreak/>
              <w:t>Поэтика повести, гуманистическая позиция автора. Художественная условность, фантастика, сатира, гротеск и их художественная роль в повести.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М.И.Цветаева. Слово о поэте. Слово о поэзии, любви и жизни. Особенности поэзии Цветаевой.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Особенности поэзии А.А.Ахматовой.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Слово о М.А.Шолохове. Смысл названия  рассказа «Судьба человека».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Судьба человека и судьба Родины в рассказе М.А.Шолохова.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Автор и рассказчик в рассказе «Судьба человека».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Раздумья о Родине в лирике А.Т.Твардовского.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Внеклассное чтение. Б. Л. Васильев. «А зори здесь тихие…».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В.В.Быков. «Сотников», «Обелиск».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Образ праведницы в рассказе «Матренин двор».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Внеклассное чтение. Рассказы Ф.Абрамова («Пелагея», «</w:t>
            </w:r>
            <w:proofErr w:type="spellStart"/>
            <w:r w:rsidRPr="00D22C81">
              <w:rPr>
                <w:rStyle w:val="c0"/>
                <w:sz w:val="28"/>
                <w:szCs w:val="28"/>
              </w:rPr>
              <w:t>Алька</w:t>
            </w:r>
            <w:proofErr w:type="spellEnd"/>
            <w:r w:rsidRPr="00D22C81">
              <w:rPr>
                <w:rStyle w:val="c0"/>
                <w:sz w:val="28"/>
                <w:szCs w:val="28"/>
              </w:rPr>
              <w:t>») или повесть В.Г.Распутина «Женский разговор».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 xml:space="preserve">Песни и романсы на стихи русских поэтов XIX-XX веков. Повторение </w:t>
            </w:r>
            <w:proofErr w:type="gramStart"/>
            <w:r w:rsidRPr="00D22C81">
              <w:rPr>
                <w:rStyle w:val="c0"/>
                <w:sz w:val="28"/>
                <w:szCs w:val="28"/>
              </w:rPr>
              <w:t>изученного</w:t>
            </w:r>
            <w:proofErr w:type="gramEnd"/>
            <w:r w:rsidRPr="00D22C81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Контрольная работа по теме «Русская лирика XX века».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rPr>
                <w:rStyle w:val="c36"/>
                <w:sz w:val="28"/>
                <w:szCs w:val="28"/>
              </w:rPr>
            </w:pPr>
            <w:r w:rsidRPr="00D22C81">
              <w:rPr>
                <w:rStyle w:val="c36"/>
                <w:sz w:val="28"/>
                <w:szCs w:val="28"/>
              </w:rPr>
              <w:t>Раздел 6. Из зарубежной литературы (8</w:t>
            </w:r>
            <w:r w:rsidRPr="00D22C81">
              <w:rPr>
                <w:rStyle w:val="c37"/>
                <w:sz w:val="28"/>
                <w:szCs w:val="28"/>
              </w:rPr>
              <w:t> ч</w:t>
            </w:r>
            <w:r w:rsidRPr="00D22C81">
              <w:rPr>
                <w:rStyle w:val="c36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c46"/>
              <w:tabs>
                <w:tab w:val="left" w:pos="-817"/>
              </w:tabs>
              <w:ind w:right="1384"/>
              <w:rPr>
                <w:rStyle w:val="c36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Анализ контрольной работы и работа над ошибками. Чувства и разум в любовной лирике Катулла.</w:t>
            </w:r>
          </w:p>
        </w:tc>
        <w:tc>
          <w:tcPr>
            <w:tcW w:w="2409" w:type="dxa"/>
          </w:tcPr>
          <w:p w:rsidR="00D22C81" w:rsidRPr="00D22C81" w:rsidRDefault="00520B28" w:rsidP="00520B28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 xml:space="preserve">«Божественная комедия» Данте Алигьери. Моральное </w:t>
            </w:r>
            <w:r w:rsidRPr="00D22C81">
              <w:rPr>
                <w:rStyle w:val="c0"/>
                <w:sz w:val="28"/>
                <w:szCs w:val="28"/>
              </w:rPr>
              <w:lastRenderedPageBreak/>
              <w:t>восхождение героя к высотам духа.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lastRenderedPageBreak/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lastRenderedPageBreak/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Трагизм любви Гамлета и Офелии.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Гамлет как вечный образ мировой литературы.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Трагедия И.В.Гете «Фауст». Народная легенда о докторе Фаусте и ее интерпретация в трагедии И.В.Гете.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 xml:space="preserve">Трагизм любви Фауста и </w:t>
            </w:r>
            <w:proofErr w:type="spellStart"/>
            <w:r w:rsidRPr="00D22C81">
              <w:rPr>
                <w:rStyle w:val="c0"/>
                <w:sz w:val="28"/>
                <w:szCs w:val="28"/>
              </w:rPr>
              <w:t>Гретхен</w:t>
            </w:r>
            <w:proofErr w:type="spellEnd"/>
            <w:r w:rsidRPr="00D22C81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rPr>
                <w:rStyle w:val="c36"/>
                <w:sz w:val="28"/>
                <w:szCs w:val="28"/>
              </w:rPr>
            </w:pPr>
            <w:r w:rsidRPr="00D22C81">
              <w:rPr>
                <w:rStyle w:val="c36"/>
                <w:sz w:val="28"/>
                <w:szCs w:val="28"/>
              </w:rPr>
              <w:t>Раздел 7. Заключительные уроки (3</w:t>
            </w:r>
            <w:r w:rsidRPr="00D22C81">
              <w:rPr>
                <w:rStyle w:val="c37"/>
                <w:sz w:val="28"/>
                <w:szCs w:val="28"/>
              </w:rPr>
              <w:t> ч</w:t>
            </w:r>
            <w:r w:rsidRPr="00D22C81">
              <w:rPr>
                <w:rStyle w:val="c36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D22C81" w:rsidRPr="00D22C81" w:rsidRDefault="00D22C81" w:rsidP="00D22C81">
            <w:pPr>
              <w:pStyle w:val="c46"/>
              <w:tabs>
                <w:tab w:val="left" w:pos="-817"/>
              </w:tabs>
              <w:ind w:right="1384"/>
              <w:rPr>
                <w:rStyle w:val="c36"/>
                <w:sz w:val="28"/>
                <w:szCs w:val="28"/>
              </w:rPr>
            </w:pP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 xml:space="preserve">Обобщение </w:t>
            </w:r>
            <w:proofErr w:type="gramStart"/>
            <w:r w:rsidRPr="00D22C81">
              <w:rPr>
                <w:rStyle w:val="c0"/>
                <w:sz w:val="28"/>
                <w:szCs w:val="28"/>
              </w:rPr>
              <w:t>изученного</w:t>
            </w:r>
            <w:proofErr w:type="gramEnd"/>
            <w:r w:rsidRPr="00D22C81">
              <w:rPr>
                <w:rStyle w:val="c0"/>
                <w:sz w:val="28"/>
                <w:szCs w:val="28"/>
              </w:rPr>
              <w:t xml:space="preserve"> за учебный год.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Контрольная работа за учебный год.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D22C81" w:rsidRPr="00D22C81" w:rsidTr="00AE583A">
        <w:tc>
          <w:tcPr>
            <w:tcW w:w="8647" w:type="dxa"/>
          </w:tcPr>
          <w:p w:rsidR="00D22C81" w:rsidRPr="00D22C81" w:rsidRDefault="00D22C81" w:rsidP="00D22C81">
            <w:pPr>
              <w:pStyle w:val="c46"/>
              <w:numPr>
                <w:ilvl w:val="0"/>
                <w:numId w:val="6"/>
              </w:numPr>
              <w:rPr>
                <w:rStyle w:val="c0"/>
                <w:sz w:val="28"/>
                <w:szCs w:val="28"/>
              </w:rPr>
            </w:pPr>
            <w:r w:rsidRPr="00D22C81">
              <w:rPr>
                <w:rStyle w:val="c0"/>
                <w:sz w:val="28"/>
                <w:szCs w:val="28"/>
              </w:rPr>
              <w:t>Анализ контрольной работы и работа над ошибками. Рекомендация книг для чтения во время летних каникул.</w:t>
            </w:r>
          </w:p>
        </w:tc>
        <w:tc>
          <w:tcPr>
            <w:tcW w:w="2409" w:type="dxa"/>
          </w:tcPr>
          <w:p w:rsidR="00D22C81" w:rsidRPr="00D22C81" w:rsidRDefault="00AE583A" w:rsidP="00AE583A">
            <w:pPr>
              <w:pStyle w:val="c46"/>
              <w:tabs>
                <w:tab w:val="left" w:pos="-817"/>
              </w:tabs>
              <w:ind w:left="720" w:right="1384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</w:tbl>
    <w:p w:rsidR="00BA1DC6" w:rsidRDefault="00BA1DC6" w:rsidP="00BA1DC6">
      <w:pPr>
        <w:pStyle w:val="c46"/>
        <w:ind w:left="360"/>
        <w:rPr>
          <w:rStyle w:val="c36"/>
        </w:rPr>
      </w:pPr>
    </w:p>
    <w:p w:rsidR="00BB387B" w:rsidRDefault="00BB387B" w:rsidP="00BB387B">
      <w:pPr>
        <w:pStyle w:val="c46"/>
        <w:ind w:left="720"/>
        <w:rPr>
          <w:rStyle w:val="c36"/>
        </w:rPr>
      </w:pPr>
    </w:p>
    <w:p w:rsidR="00BA1DC6" w:rsidRDefault="00BA1DC6" w:rsidP="00BB387B">
      <w:pPr>
        <w:pStyle w:val="c46"/>
        <w:ind w:left="720"/>
        <w:rPr>
          <w:rStyle w:val="c36"/>
        </w:rPr>
      </w:pPr>
    </w:p>
    <w:p w:rsidR="00BB387B" w:rsidRDefault="00BB387B" w:rsidP="00BB387B">
      <w:pPr>
        <w:pStyle w:val="c46"/>
        <w:ind w:left="720"/>
        <w:rPr>
          <w:rStyle w:val="c36"/>
        </w:rPr>
      </w:pPr>
    </w:p>
    <w:p w:rsidR="00BB387B" w:rsidRDefault="00BB387B" w:rsidP="00BB387B">
      <w:pPr>
        <w:pStyle w:val="c46"/>
        <w:ind w:left="720"/>
        <w:rPr>
          <w:rStyle w:val="c36"/>
        </w:rPr>
      </w:pPr>
    </w:p>
    <w:p w:rsidR="00BB387B" w:rsidRDefault="00BB387B" w:rsidP="00BB387B">
      <w:pPr>
        <w:pStyle w:val="c46"/>
        <w:ind w:left="720"/>
      </w:pPr>
    </w:p>
    <w:p w:rsidR="00BB387B" w:rsidRDefault="00BB387B" w:rsidP="00BB387B">
      <w:pPr>
        <w:pStyle w:val="c46"/>
        <w:ind w:left="720"/>
      </w:pPr>
    </w:p>
    <w:p w:rsidR="00870938" w:rsidRDefault="00870938" w:rsidP="008A38F9">
      <w:pPr>
        <w:pStyle w:val="a4"/>
        <w:rPr>
          <w:rStyle w:val="c35"/>
          <w:rFonts w:ascii="Times New Roman" w:hAnsi="Times New Roman" w:cs="Times New Roman"/>
          <w:sz w:val="28"/>
          <w:szCs w:val="28"/>
        </w:rPr>
      </w:pPr>
    </w:p>
    <w:p w:rsidR="00BB387B" w:rsidRPr="00870938" w:rsidRDefault="00BB387B" w:rsidP="008A38F9">
      <w:pPr>
        <w:pStyle w:val="a4"/>
        <w:rPr>
          <w:rStyle w:val="c35"/>
          <w:rFonts w:ascii="Times New Roman" w:hAnsi="Times New Roman" w:cs="Times New Roman"/>
          <w:sz w:val="28"/>
          <w:szCs w:val="28"/>
        </w:rPr>
      </w:pPr>
    </w:p>
    <w:p w:rsidR="00870938" w:rsidRPr="00870938" w:rsidRDefault="00870938" w:rsidP="00870938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F71B7A" w:rsidRPr="00870938" w:rsidRDefault="00F71B7A" w:rsidP="00870938">
      <w:pPr>
        <w:rPr>
          <w:rStyle w:val="c35"/>
          <w:rFonts w:ascii="Times New Roman" w:hAnsi="Times New Roman" w:cs="Times New Roman"/>
          <w:sz w:val="28"/>
          <w:szCs w:val="28"/>
        </w:rPr>
      </w:pPr>
    </w:p>
    <w:p w:rsidR="00FD7BF5" w:rsidRDefault="00FD7BF5" w:rsidP="00FD7BF5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E6560B" w:rsidRDefault="00E6560B" w:rsidP="00FD7BF5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FD7BF5" w:rsidRPr="00FD7BF5" w:rsidRDefault="00FD7BF5" w:rsidP="00FD7BF5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FD7BF5" w:rsidRPr="009D4BDE" w:rsidRDefault="00FD7BF5" w:rsidP="00FD7B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7BF5" w:rsidRPr="009D4BDE" w:rsidSect="0053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ACB"/>
    <w:multiLevelType w:val="multilevel"/>
    <w:tmpl w:val="DD269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3103"/>
    <w:multiLevelType w:val="multilevel"/>
    <w:tmpl w:val="DAF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B45"/>
    <w:multiLevelType w:val="multilevel"/>
    <w:tmpl w:val="136E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33AC7"/>
    <w:multiLevelType w:val="multilevel"/>
    <w:tmpl w:val="4EE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C6BF2"/>
    <w:multiLevelType w:val="multilevel"/>
    <w:tmpl w:val="E42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D5CC7"/>
    <w:multiLevelType w:val="hybridMultilevel"/>
    <w:tmpl w:val="4206378A"/>
    <w:lvl w:ilvl="0" w:tplc="F8824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C65"/>
    <w:rsid w:val="003122BC"/>
    <w:rsid w:val="00472241"/>
    <w:rsid w:val="00520B28"/>
    <w:rsid w:val="00533C17"/>
    <w:rsid w:val="00584F64"/>
    <w:rsid w:val="00870938"/>
    <w:rsid w:val="008A38F9"/>
    <w:rsid w:val="009135C1"/>
    <w:rsid w:val="00961912"/>
    <w:rsid w:val="009D4BDE"/>
    <w:rsid w:val="00AE583A"/>
    <w:rsid w:val="00B64C5D"/>
    <w:rsid w:val="00BA1DC6"/>
    <w:rsid w:val="00BA4A35"/>
    <w:rsid w:val="00BB387B"/>
    <w:rsid w:val="00CA3C65"/>
    <w:rsid w:val="00D22C81"/>
    <w:rsid w:val="00E6560B"/>
    <w:rsid w:val="00EF0C5A"/>
    <w:rsid w:val="00F71B7A"/>
    <w:rsid w:val="00FA1CB9"/>
    <w:rsid w:val="00FC7B9E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3C65"/>
  </w:style>
  <w:style w:type="character" w:customStyle="1" w:styleId="c0">
    <w:name w:val="c0"/>
    <w:basedOn w:val="a0"/>
    <w:rsid w:val="00CA3C65"/>
  </w:style>
  <w:style w:type="character" w:customStyle="1" w:styleId="c5">
    <w:name w:val="c5"/>
    <w:basedOn w:val="a0"/>
    <w:rsid w:val="00CA3C65"/>
  </w:style>
  <w:style w:type="character" w:customStyle="1" w:styleId="c1">
    <w:name w:val="c1"/>
    <w:basedOn w:val="a0"/>
    <w:rsid w:val="00CA3C65"/>
  </w:style>
  <w:style w:type="character" w:customStyle="1" w:styleId="c22">
    <w:name w:val="c22"/>
    <w:basedOn w:val="a0"/>
    <w:rsid w:val="00CA3C65"/>
  </w:style>
  <w:style w:type="character" w:customStyle="1" w:styleId="c20">
    <w:name w:val="c20"/>
    <w:basedOn w:val="a0"/>
    <w:rsid w:val="00CA3C65"/>
  </w:style>
  <w:style w:type="paragraph" w:customStyle="1" w:styleId="c9">
    <w:name w:val="c9"/>
    <w:basedOn w:val="a"/>
    <w:rsid w:val="00C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3C65"/>
    <w:rPr>
      <w:color w:val="0000FF"/>
      <w:u w:val="single"/>
    </w:rPr>
  </w:style>
  <w:style w:type="character" w:customStyle="1" w:styleId="c37">
    <w:name w:val="c37"/>
    <w:basedOn w:val="a0"/>
    <w:rsid w:val="00961912"/>
  </w:style>
  <w:style w:type="paragraph" w:styleId="a4">
    <w:name w:val="List Paragraph"/>
    <w:basedOn w:val="a"/>
    <w:uiPriority w:val="34"/>
    <w:qFormat/>
    <w:rsid w:val="009D4BDE"/>
    <w:pPr>
      <w:ind w:left="720"/>
      <w:contextualSpacing/>
    </w:pPr>
  </w:style>
  <w:style w:type="character" w:customStyle="1" w:styleId="c41">
    <w:name w:val="c41"/>
    <w:basedOn w:val="a0"/>
    <w:rsid w:val="009D4BDE"/>
  </w:style>
  <w:style w:type="character" w:customStyle="1" w:styleId="c35">
    <w:name w:val="c35"/>
    <w:basedOn w:val="a0"/>
    <w:rsid w:val="009D4BDE"/>
  </w:style>
  <w:style w:type="paragraph" w:customStyle="1" w:styleId="c46">
    <w:name w:val="c46"/>
    <w:basedOn w:val="a"/>
    <w:rsid w:val="00F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D7BF5"/>
  </w:style>
  <w:style w:type="table" w:styleId="a5">
    <w:name w:val="Table Grid"/>
    <w:basedOn w:val="a1"/>
    <w:uiPriority w:val="39"/>
    <w:rsid w:val="00D2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D21E-F3D7-4F45-8B40-A67910B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Казаков</dc:creator>
  <cp:lastModifiedBy>User</cp:lastModifiedBy>
  <cp:revision>2</cp:revision>
  <dcterms:created xsi:type="dcterms:W3CDTF">2018-10-02T08:43:00Z</dcterms:created>
  <dcterms:modified xsi:type="dcterms:W3CDTF">2018-10-02T08:43:00Z</dcterms:modified>
</cp:coreProperties>
</file>